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7C299" w14:textId="50A519F6" w:rsidR="0092632E" w:rsidRPr="007B641E" w:rsidRDefault="0092632E" w:rsidP="0092632E">
      <w:pPr>
        <w:tabs>
          <w:tab w:val="right" w:pos="9356"/>
          <w:tab w:val="right" w:pos="9639"/>
        </w:tabs>
        <w:ind w:right="2"/>
        <w:rPr>
          <w:rFonts w:eastAsiaTheme="minorEastAsia"/>
          <w:b/>
          <w:bCs/>
          <w:sz w:val="28"/>
          <w:lang w:eastAsia="zh-CN"/>
        </w:rPr>
      </w:pPr>
      <w:bookmarkStart w:id="0" w:name="_GoBack"/>
      <w:bookmarkEnd w:id="0"/>
      <w:r w:rsidRPr="007B641E">
        <w:rPr>
          <w:b/>
          <w:bCs/>
          <w:sz w:val="28"/>
        </w:rPr>
        <w:t xml:space="preserve">3GPP TSG RAN WG1 #104-e </w:t>
      </w:r>
      <w:r w:rsidRPr="007B641E">
        <w:rPr>
          <w:rFonts w:eastAsiaTheme="minorEastAsia"/>
          <w:b/>
          <w:bCs/>
          <w:sz w:val="28"/>
          <w:lang w:eastAsia="zh-CN"/>
        </w:rPr>
        <w:t xml:space="preserve">                                              </w:t>
      </w:r>
      <w:r>
        <w:rPr>
          <w:rFonts w:eastAsiaTheme="minorEastAsia"/>
          <w:b/>
          <w:bCs/>
          <w:sz w:val="28"/>
          <w:lang w:eastAsia="zh-CN"/>
        </w:rPr>
        <w:t xml:space="preserve">           </w:t>
      </w:r>
      <w:r w:rsidRPr="007B641E">
        <w:rPr>
          <w:b/>
          <w:bCs/>
          <w:sz w:val="28"/>
        </w:rPr>
        <w:t>R1-21004</w:t>
      </w:r>
      <w:r>
        <w:rPr>
          <w:b/>
          <w:bCs/>
          <w:sz w:val="28"/>
        </w:rPr>
        <w:t>16</w:t>
      </w:r>
      <w:r w:rsidRPr="007B641E">
        <w:rPr>
          <w:rFonts w:eastAsiaTheme="minorEastAsia"/>
          <w:b/>
          <w:bCs/>
          <w:sz w:val="28"/>
          <w:lang w:eastAsia="zh-CN"/>
        </w:rPr>
        <w:t xml:space="preserve"> </w:t>
      </w:r>
    </w:p>
    <w:p w14:paraId="556114B0" w14:textId="77777777" w:rsidR="0092632E" w:rsidRPr="007B641E" w:rsidRDefault="0092632E" w:rsidP="0092632E">
      <w:pPr>
        <w:tabs>
          <w:tab w:val="center" w:pos="4536"/>
          <w:tab w:val="right" w:pos="9072"/>
        </w:tabs>
        <w:rPr>
          <w:b/>
          <w:bCs/>
          <w:sz w:val="28"/>
        </w:rPr>
      </w:pPr>
      <w:r w:rsidRPr="007B641E">
        <w:rPr>
          <w:b/>
          <w:bCs/>
          <w:sz w:val="28"/>
        </w:rPr>
        <w:t>e-Meeting, January 25</w:t>
      </w:r>
      <w:r w:rsidRPr="007B641E">
        <w:rPr>
          <w:b/>
          <w:bCs/>
          <w:sz w:val="28"/>
          <w:vertAlign w:val="superscript"/>
        </w:rPr>
        <w:t xml:space="preserve">th </w:t>
      </w:r>
      <w:r w:rsidRPr="007B641E">
        <w:rPr>
          <w:b/>
          <w:bCs/>
          <w:sz w:val="28"/>
        </w:rPr>
        <w:t>– February 5</w:t>
      </w:r>
      <w:r w:rsidRPr="007B641E">
        <w:rPr>
          <w:b/>
          <w:bCs/>
          <w:sz w:val="28"/>
          <w:vertAlign w:val="superscript"/>
        </w:rPr>
        <w:t>th</w:t>
      </w:r>
      <w:r w:rsidRPr="007B641E">
        <w:rPr>
          <w:b/>
          <w:bCs/>
          <w:sz w:val="28"/>
        </w:rPr>
        <w:t>, 2021</w:t>
      </w:r>
    </w:p>
    <w:p w14:paraId="08638B1E" w14:textId="77777777" w:rsidR="0092632E" w:rsidRPr="007D2DB0" w:rsidRDefault="0092632E" w:rsidP="0092632E">
      <w:pPr>
        <w:pStyle w:val="a5"/>
        <w:tabs>
          <w:tab w:val="clear" w:pos="4536"/>
          <w:tab w:val="left" w:pos="1800"/>
        </w:tabs>
        <w:spacing w:after="120"/>
        <w:ind w:left="1800" w:hanging="1800"/>
        <w:jc w:val="both"/>
        <w:rPr>
          <w:rFonts w:ascii="Times New Roman" w:hAnsi="Times New Roman"/>
          <w:sz w:val="22"/>
          <w:szCs w:val="22"/>
        </w:rPr>
      </w:pPr>
    </w:p>
    <w:p w14:paraId="18331D65" w14:textId="77777777" w:rsidR="003161A4" w:rsidRPr="0092632E" w:rsidRDefault="003161A4" w:rsidP="0092632E">
      <w:pPr>
        <w:pStyle w:val="a5"/>
        <w:tabs>
          <w:tab w:val="clear" w:pos="4536"/>
          <w:tab w:val="left" w:pos="1800"/>
        </w:tabs>
        <w:spacing w:after="120"/>
        <w:ind w:left="1800" w:hanging="1800"/>
        <w:jc w:val="both"/>
        <w:rPr>
          <w:rFonts w:ascii="Times New Roman" w:hAnsi="Times New Roman"/>
          <w:sz w:val="22"/>
          <w:szCs w:val="22"/>
        </w:rPr>
      </w:pPr>
      <w:r w:rsidRPr="0092632E">
        <w:rPr>
          <w:rFonts w:ascii="Times New Roman" w:hAnsi="Times New Roman"/>
          <w:sz w:val="22"/>
          <w:szCs w:val="22"/>
        </w:rPr>
        <w:t>Source:</w:t>
      </w:r>
      <w:r w:rsidRPr="0092632E">
        <w:rPr>
          <w:rFonts w:ascii="Times New Roman" w:hAnsi="Times New Roman"/>
          <w:sz w:val="22"/>
          <w:szCs w:val="22"/>
        </w:rPr>
        <w:tab/>
      </w:r>
      <w:r w:rsidRPr="0092632E">
        <w:rPr>
          <w:rFonts w:ascii="Times New Roman" w:hAnsi="Times New Roman" w:hint="eastAsia"/>
          <w:sz w:val="22"/>
          <w:szCs w:val="22"/>
        </w:rPr>
        <w:t>vivo</w:t>
      </w:r>
    </w:p>
    <w:p w14:paraId="7BFB79FD" w14:textId="01479C4A" w:rsidR="003161A4" w:rsidRPr="0092632E" w:rsidRDefault="003161A4" w:rsidP="0092632E">
      <w:pPr>
        <w:pStyle w:val="a5"/>
        <w:tabs>
          <w:tab w:val="clear" w:pos="4536"/>
          <w:tab w:val="left" w:pos="1800"/>
        </w:tabs>
        <w:spacing w:after="120"/>
        <w:ind w:left="1800" w:hanging="1800"/>
        <w:jc w:val="both"/>
        <w:rPr>
          <w:rFonts w:ascii="Times New Roman" w:hAnsi="Times New Roman"/>
          <w:sz w:val="22"/>
          <w:szCs w:val="22"/>
        </w:rPr>
      </w:pPr>
      <w:r w:rsidRPr="0092632E">
        <w:rPr>
          <w:rFonts w:ascii="Times New Roman" w:hAnsi="Times New Roman"/>
          <w:sz w:val="22"/>
          <w:szCs w:val="22"/>
        </w:rPr>
        <w:t>Title:</w:t>
      </w:r>
      <w:r w:rsidRPr="0092632E">
        <w:rPr>
          <w:rFonts w:ascii="Times New Roman" w:hAnsi="Times New Roman"/>
          <w:sz w:val="22"/>
          <w:szCs w:val="22"/>
        </w:rPr>
        <w:tab/>
      </w:r>
      <w:r w:rsidR="0092632E">
        <w:rPr>
          <w:rFonts w:ascii="Times New Roman" w:hAnsi="Times New Roman"/>
          <w:sz w:val="22"/>
          <w:szCs w:val="22"/>
        </w:rPr>
        <w:t xml:space="preserve">Maintenance </w:t>
      </w:r>
      <w:r w:rsidR="0090510D" w:rsidRPr="0092632E">
        <w:rPr>
          <w:rFonts w:ascii="Times New Roman" w:hAnsi="Times New Roman"/>
          <w:sz w:val="22"/>
          <w:szCs w:val="22"/>
        </w:rPr>
        <w:t>on multi beam related issues</w:t>
      </w:r>
    </w:p>
    <w:p w14:paraId="7983D7FE" w14:textId="77777777" w:rsidR="003161A4" w:rsidRPr="0092632E" w:rsidRDefault="003161A4" w:rsidP="0092632E">
      <w:pPr>
        <w:pStyle w:val="a5"/>
        <w:tabs>
          <w:tab w:val="clear" w:pos="4536"/>
          <w:tab w:val="left" w:pos="1800"/>
        </w:tabs>
        <w:spacing w:after="120"/>
        <w:ind w:left="1800" w:hanging="1800"/>
        <w:jc w:val="both"/>
        <w:rPr>
          <w:rFonts w:ascii="Times New Roman" w:hAnsi="Times New Roman"/>
          <w:sz w:val="22"/>
          <w:szCs w:val="22"/>
        </w:rPr>
      </w:pPr>
      <w:r w:rsidRPr="0092632E">
        <w:rPr>
          <w:rFonts w:ascii="Times New Roman" w:hAnsi="Times New Roman"/>
          <w:sz w:val="22"/>
          <w:szCs w:val="22"/>
        </w:rPr>
        <w:t>Agenda Item:</w:t>
      </w:r>
      <w:r w:rsidRPr="0092632E">
        <w:rPr>
          <w:rFonts w:ascii="Times New Roman" w:hAnsi="Times New Roman"/>
          <w:sz w:val="22"/>
          <w:szCs w:val="22"/>
        </w:rPr>
        <w:tab/>
        <w:t>7</w:t>
      </w:r>
      <w:r w:rsidRPr="0092632E">
        <w:rPr>
          <w:rFonts w:ascii="Times New Roman" w:hAnsi="Times New Roman" w:hint="eastAsia"/>
          <w:sz w:val="22"/>
          <w:szCs w:val="22"/>
        </w:rPr>
        <w:t>.2.</w:t>
      </w:r>
      <w:r w:rsidR="000F38BB" w:rsidRPr="0092632E">
        <w:rPr>
          <w:rFonts w:ascii="Times New Roman" w:hAnsi="Times New Roman" w:hint="eastAsia"/>
          <w:sz w:val="22"/>
          <w:szCs w:val="22"/>
        </w:rPr>
        <w:t>6</w:t>
      </w:r>
    </w:p>
    <w:p w14:paraId="5202197E" w14:textId="77777777" w:rsidR="003161A4" w:rsidRPr="0092632E" w:rsidRDefault="003161A4" w:rsidP="0092632E">
      <w:pPr>
        <w:pStyle w:val="a5"/>
        <w:tabs>
          <w:tab w:val="clear" w:pos="4536"/>
          <w:tab w:val="left" w:pos="1800"/>
        </w:tabs>
        <w:spacing w:after="120"/>
        <w:ind w:left="1800" w:hanging="1800"/>
        <w:jc w:val="both"/>
        <w:rPr>
          <w:rFonts w:ascii="Times New Roman" w:hAnsi="Times New Roman"/>
          <w:sz w:val="22"/>
          <w:szCs w:val="22"/>
        </w:rPr>
      </w:pPr>
      <w:r w:rsidRPr="0092632E">
        <w:rPr>
          <w:rFonts w:ascii="Times New Roman" w:hAnsi="Times New Roman"/>
          <w:sz w:val="22"/>
          <w:szCs w:val="22"/>
        </w:rPr>
        <w:t>Document for:</w:t>
      </w:r>
      <w:r w:rsidRPr="0092632E">
        <w:rPr>
          <w:rFonts w:ascii="Times New Roman" w:hAnsi="Times New Roman"/>
          <w:sz w:val="22"/>
          <w:szCs w:val="22"/>
        </w:rPr>
        <w:tab/>
        <w:t>Discussion and Decision</w:t>
      </w:r>
    </w:p>
    <w:p w14:paraId="43A75BC6" w14:textId="77777777" w:rsidR="006455B2" w:rsidRDefault="007D2D9F" w:rsidP="00736B84">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1" w:name="OLE_LINK13"/>
      <w:bookmarkStart w:id="2" w:name="OLE_LINK14"/>
      <w:r>
        <w:rPr>
          <w:rFonts w:cs="Times New Roman"/>
          <w:b w:val="0"/>
          <w:bCs w:val="0"/>
          <w:kern w:val="0"/>
          <w:sz w:val="36"/>
          <w:szCs w:val="20"/>
          <w:lang w:val="fr-FR"/>
        </w:rPr>
        <w:t>Introduction</w:t>
      </w:r>
    </w:p>
    <w:p w14:paraId="06789E37" w14:textId="31C9C790" w:rsidR="00090CF1" w:rsidRDefault="00500809" w:rsidP="00675109">
      <w:pPr>
        <w:pStyle w:val="a0"/>
        <w:snapToGrid w:val="0"/>
        <w:spacing w:beforeLines="50" w:before="120"/>
        <w:rPr>
          <w:rFonts w:eastAsia="宋体"/>
          <w:noProof/>
          <w:szCs w:val="20"/>
          <w:lang w:eastAsia="zh-CN"/>
        </w:rPr>
      </w:pPr>
      <w:r w:rsidRPr="00E647F9">
        <w:rPr>
          <w:rFonts w:hint="eastAsia"/>
          <w:noProof/>
          <w:szCs w:val="20"/>
        </w:rPr>
        <w:t>I</w:t>
      </w:r>
      <w:r w:rsidRPr="00E647F9">
        <w:rPr>
          <w:noProof/>
          <w:szCs w:val="20"/>
        </w:rPr>
        <w:t xml:space="preserve">n this </w:t>
      </w:r>
      <w:r w:rsidRPr="00E647F9">
        <w:rPr>
          <w:rFonts w:hint="eastAsia"/>
          <w:noProof/>
          <w:szCs w:val="20"/>
        </w:rPr>
        <w:t>contribution</w:t>
      </w:r>
      <w:r w:rsidRPr="00E647F9">
        <w:rPr>
          <w:noProof/>
          <w:szCs w:val="20"/>
        </w:rPr>
        <w:t>, we d</w:t>
      </w:r>
      <w:r>
        <w:rPr>
          <w:noProof/>
          <w:szCs w:val="20"/>
        </w:rPr>
        <w:t xml:space="preserve">iscuss several </w:t>
      </w:r>
      <w:r w:rsidRPr="006806F6">
        <w:rPr>
          <w:rFonts w:eastAsia="宋体" w:hint="eastAsia"/>
          <w:noProof/>
          <w:szCs w:val="20"/>
          <w:lang w:eastAsia="zh-CN"/>
        </w:rPr>
        <w:t>remaining issues on multi-beam and text proposals in 3GPP Rel-16.</w:t>
      </w:r>
    </w:p>
    <w:p w14:paraId="24F9BDF3" w14:textId="77777777" w:rsidR="00273B1E" w:rsidRDefault="00273B1E" w:rsidP="00675109">
      <w:pPr>
        <w:pStyle w:val="a0"/>
        <w:snapToGrid w:val="0"/>
        <w:spacing w:beforeLines="50" w:before="120"/>
        <w:rPr>
          <w:rFonts w:eastAsia="宋体"/>
          <w:noProof/>
          <w:szCs w:val="20"/>
          <w:lang w:eastAsia="zh-CN"/>
        </w:rPr>
      </w:pPr>
    </w:p>
    <w:p w14:paraId="02890C1A" w14:textId="77777777" w:rsidR="00924E1A" w:rsidRPr="00A41C20" w:rsidRDefault="00E54B31" w:rsidP="00924E1A">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TCI</w:t>
      </w:r>
      <w:r>
        <w:rPr>
          <w:rFonts w:cs="Times New Roman"/>
          <w:b w:val="0"/>
          <w:bCs w:val="0"/>
          <w:kern w:val="0"/>
          <w:sz w:val="36"/>
          <w:szCs w:val="20"/>
          <w:lang w:val="fr-FR"/>
        </w:rPr>
        <w:t xml:space="preserve"> state update for 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31BA8" w:rsidRPr="0068299F" w14:paraId="58E0937B" w14:textId="77777777" w:rsidTr="0068299F">
        <w:tc>
          <w:tcPr>
            <w:tcW w:w="9286" w:type="dxa"/>
            <w:shd w:val="clear" w:color="auto" w:fill="auto"/>
          </w:tcPr>
          <w:p w14:paraId="5EA1E08A" w14:textId="77777777" w:rsidR="00031BA8" w:rsidRPr="00E935D4" w:rsidRDefault="00031BA8" w:rsidP="0068299F">
            <w:pPr>
              <w:pStyle w:val="a0"/>
              <w:snapToGrid w:val="0"/>
              <w:spacing w:beforeLines="50" w:before="120"/>
              <w:rPr>
                <w:rFonts w:eastAsia="宋体"/>
                <w:lang w:val="fr-FR" w:eastAsia="zh-CN"/>
              </w:rPr>
            </w:pPr>
            <w:r w:rsidRPr="0068299F">
              <w:rPr>
                <w:rFonts w:eastAsia="宋体" w:hint="eastAsia"/>
                <w:lang w:val="fr-FR" w:eastAsia="zh-CN"/>
              </w:rPr>
              <w:t>T</w:t>
            </w:r>
            <w:r w:rsidRPr="0068299F">
              <w:rPr>
                <w:rFonts w:eastAsia="宋体"/>
                <w:lang w:val="fr-FR" w:eastAsia="zh-CN"/>
              </w:rPr>
              <w:t>S 38.321</w:t>
            </w:r>
            <w:bookmarkStart w:id="3" w:name="_Toc29239893"/>
            <w:bookmarkStart w:id="4" w:name="_Toc37296292"/>
            <w:bookmarkStart w:id="5" w:name="_Toc46490423"/>
            <w:bookmarkStart w:id="6" w:name="_Toc52752118"/>
            <w:bookmarkStart w:id="7" w:name="_Toc52796580"/>
            <w:r w:rsidR="00E935D4">
              <w:rPr>
                <w:rFonts w:eastAsia="宋体" w:hint="eastAsia"/>
                <w:lang w:val="fr-FR" w:eastAsia="zh-CN"/>
              </w:rPr>
              <w:t xml:space="preserve"> </w:t>
            </w:r>
            <w:r w:rsidR="00E935D4">
              <w:rPr>
                <w:rFonts w:eastAsia="宋体"/>
                <w:lang w:val="fr-FR" w:eastAsia="zh-CN"/>
              </w:rPr>
              <w:t xml:space="preserve">     </w:t>
            </w:r>
            <w:r w:rsidRPr="000F3B30">
              <w:rPr>
                <w:lang w:eastAsia="ko-KR"/>
              </w:rPr>
              <w:t>6.1.3.15</w:t>
            </w:r>
            <w:r w:rsidRPr="000F3B30">
              <w:rPr>
                <w:lang w:eastAsia="ko-KR"/>
              </w:rPr>
              <w:tab/>
              <w:t>TCI State Indication for UE-specific PDCCH MAC CE</w:t>
            </w:r>
            <w:bookmarkEnd w:id="3"/>
            <w:bookmarkEnd w:id="4"/>
            <w:bookmarkEnd w:id="5"/>
            <w:bookmarkEnd w:id="6"/>
            <w:bookmarkEnd w:id="7"/>
          </w:p>
          <w:p w14:paraId="6C161476" w14:textId="77777777" w:rsidR="00273B1E" w:rsidRPr="003C0705" w:rsidRDefault="00273B1E" w:rsidP="00273B1E">
            <w:pPr>
              <w:rPr>
                <w:lang w:eastAsia="ko-KR"/>
              </w:rPr>
            </w:pPr>
            <w:r w:rsidRPr="003C0705">
              <w:rPr>
                <w:lang w:eastAsia="ko-KR"/>
              </w:rPr>
              <w:t xml:space="preserve">The TCI State Indication for UE-specific PDCCH MAC CE is identified by a MAC </w:t>
            </w:r>
            <w:proofErr w:type="spellStart"/>
            <w:r w:rsidRPr="003C0705">
              <w:rPr>
                <w:lang w:eastAsia="ko-KR"/>
              </w:rPr>
              <w:t>subheader</w:t>
            </w:r>
            <w:proofErr w:type="spellEnd"/>
            <w:r w:rsidRPr="003C0705">
              <w:rPr>
                <w:lang w:eastAsia="ko-KR"/>
              </w:rPr>
              <w:t xml:space="preserve"> with LCID as specified in Table 6.2.1-1. It has a fixed size of 16 bits with following fields:</w:t>
            </w:r>
          </w:p>
          <w:p w14:paraId="261BD9AC" w14:textId="77777777" w:rsidR="00273B1E" w:rsidRPr="003C0705" w:rsidRDefault="00273B1E" w:rsidP="00273B1E">
            <w:pPr>
              <w:pStyle w:val="B1"/>
              <w:rPr>
                <w:rFonts w:eastAsia="宋体"/>
                <w:noProof/>
                <w:lang w:eastAsia="zh-CN"/>
              </w:rPr>
            </w:pPr>
            <w:r w:rsidRPr="003C0705">
              <w:rPr>
                <w:noProof/>
              </w:rPr>
              <w:t>-</w:t>
            </w:r>
            <w:r w:rsidRPr="003C0705">
              <w:rPr>
                <w:noProof/>
              </w:rPr>
              <w:tab/>
              <w:t xml:space="preserve">Serving Cell ID: </w:t>
            </w:r>
            <w:r w:rsidRPr="003C0705">
              <w:rPr>
                <w:rFonts w:eastAsia="宋体"/>
                <w:noProof/>
                <w:lang w:eastAsia="zh-CN"/>
              </w:rPr>
              <w:t>This field indicates the identity of the Serving Cell for which the MAC CE applies. The length of the field is 5 bits</w:t>
            </w:r>
            <w:r w:rsidRPr="003C0705">
              <w:rPr>
                <w:noProof/>
              </w:rPr>
              <w:t xml:space="preserve">. If the indicated Serving Cell is configured as part of a </w:t>
            </w:r>
            <w:r w:rsidRPr="003C0705">
              <w:rPr>
                <w:i/>
                <w:iCs/>
              </w:rPr>
              <w:t>simultaneousTCI-UpdateList1</w:t>
            </w:r>
            <w:r w:rsidRPr="003C0705">
              <w:t xml:space="preserve"> or </w:t>
            </w:r>
            <w:r w:rsidRPr="003C0705">
              <w:rPr>
                <w:i/>
                <w:iCs/>
              </w:rPr>
              <w:t>simultaneousTCI-UpdateList2</w:t>
            </w:r>
            <w:r w:rsidRPr="003C0705">
              <w:rPr>
                <w:noProof/>
              </w:rPr>
              <w:t xml:space="preserve"> as specified in </w:t>
            </w:r>
            <w:r w:rsidRPr="003C0705">
              <w:rPr>
                <w:lang w:eastAsia="ko-KR"/>
              </w:rPr>
              <w:t>TS 38.331 [5]</w:t>
            </w:r>
            <w:r w:rsidRPr="003C0705">
              <w:rPr>
                <w:noProof/>
              </w:rPr>
              <w:t>, this MAC CE applies to all the</w:t>
            </w:r>
            <w:r w:rsidRPr="003C0705">
              <w:t>Serving Cells</w:t>
            </w:r>
            <w:r w:rsidRPr="003C0705">
              <w:rPr>
                <w:noProof/>
              </w:rPr>
              <w:t xml:space="preserve"> in the </w:t>
            </w:r>
            <w:r w:rsidRPr="003C0705">
              <w:t>set</w:t>
            </w:r>
            <w:r w:rsidRPr="003C0705">
              <w:rPr>
                <w:iCs/>
              </w:rPr>
              <w:t xml:space="preserve"> </w:t>
            </w:r>
            <w:r w:rsidRPr="003C0705">
              <w:rPr>
                <w:i/>
                <w:iCs/>
              </w:rPr>
              <w:t>simultaneousTCI-UpdateList1</w:t>
            </w:r>
            <w:r w:rsidRPr="003C0705">
              <w:t xml:space="preserve"> or </w:t>
            </w:r>
            <w:r w:rsidRPr="003C0705">
              <w:rPr>
                <w:i/>
                <w:iCs/>
              </w:rPr>
              <w:t>simultaneousTCI-UpdateList2</w:t>
            </w:r>
            <w:r w:rsidRPr="003C0705">
              <w:t>, respectively</w:t>
            </w:r>
            <w:r w:rsidRPr="003C0705">
              <w:rPr>
                <w:rFonts w:eastAsia="宋体"/>
                <w:noProof/>
                <w:lang w:eastAsia="zh-CN"/>
              </w:rPr>
              <w:t>;</w:t>
            </w:r>
          </w:p>
          <w:p w14:paraId="157A570E" w14:textId="77777777" w:rsidR="00273B1E" w:rsidRPr="003C0705" w:rsidRDefault="00273B1E" w:rsidP="00273B1E">
            <w:pPr>
              <w:pStyle w:val="B1"/>
              <w:rPr>
                <w:noProof/>
                <w:lang w:eastAsia="ko-KR"/>
              </w:rPr>
            </w:pPr>
            <w:r w:rsidRPr="003C0705">
              <w:rPr>
                <w:noProof/>
              </w:rPr>
              <w:t>-</w:t>
            </w:r>
            <w:r w:rsidRPr="003C0705">
              <w:rPr>
                <w:noProof/>
              </w:rPr>
              <w:tab/>
            </w:r>
            <w:r w:rsidRPr="003C0705">
              <w:rPr>
                <w:noProof/>
                <w:lang w:eastAsia="ko-KR"/>
              </w:rPr>
              <w:t>CORESET ID</w:t>
            </w:r>
            <w:r w:rsidRPr="003C0705">
              <w:rPr>
                <w:noProof/>
              </w:rPr>
              <w:t xml:space="preserve">: This field indicates a Control Resource Set identified with </w:t>
            </w:r>
            <w:proofErr w:type="spellStart"/>
            <w:r w:rsidRPr="003C0705">
              <w:rPr>
                <w:i/>
              </w:rPr>
              <w:t>ControlResourceSetId</w:t>
            </w:r>
            <w:proofErr w:type="spellEnd"/>
            <w:r w:rsidRPr="003C0705">
              <w:t xml:space="preserve"> as specified in TS 38.331 [5], for which the TCI State is being indicated. In case the value of the field is 0, the field refers to the Control Resource Set configured by </w:t>
            </w:r>
            <w:proofErr w:type="spellStart"/>
            <w:r w:rsidRPr="003C0705">
              <w:rPr>
                <w:i/>
              </w:rPr>
              <w:t>controlResourceSetZero</w:t>
            </w:r>
            <w:proofErr w:type="spellEnd"/>
            <w:r w:rsidRPr="003C0705">
              <w:t xml:space="preserve"> as specified in TS 38.331 [5]. </w:t>
            </w:r>
            <w:r w:rsidRPr="003C0705">
              <w:rPr>
                <w:noProof/>
              </w:rPr>
              <w:t>The length of the field is 4 bits;</w:t>
            </w:r>
          </w:p>
          <w:p w14:paraId="116A7713" w14:textId="77777777" w:rsidR="00273B1E" w:rsidRPr="003C0705" w:rsidRDefault="00273B1E" w:rsidP="00273B1E">
            <w:pPr>
              <w:pStyle w:val="B1"/>
              <w:rPr>
                <w:noProof/>
              </w:rPr>
            </w:pPr>
            <w:r w:rsidRPr="003C0705">
              <w:rPr>
                <w:noProof/>
              </w:rPr>
              <w:t>-</w:t>
            </w:r>
            <w:r w:rsidRPr="003C0705">
              <w:rPr>
                <w:noProof/>
              </w:rPr>
              <w:tab/>
            </w:r>
            <w:r w:rsidRPr="003C0705">
              <w:rPr>
                <w:noProof/>
                <w:lang w:eastAsia="ko-KR"/>
              </w:rPr>
              <w:t>T</w:t>
            </w:r>
            <w:r w:rsidRPr="003C0705">
              <w:rPr>
                <w:noProof/>
              </w:rPr>
              <w:t xml:space="preserve">CI State ID: This field indicates the TCI state identified by </w:t>
            </w:r>
            <w:r w:rsidRPr="003C0705">
              <w:rPr>
                <w:i/>
              </w:rPr>
              <w:t>TCI-</w:t>
            </w:r>
            <w:proofErr w:type="spellStart"/>
            <w:r w:rsidRPr="003C0705">
              <w:rPr>
                <w:i/>
              </w:rPr>
              <w:t>StateId</w:t>
            </w:r>
            <w:proofErr w:type="spellEnd"/>
            <w:r w:rsidRPr="003C0705">
              <w:t xml:space="preserve"> </w:t>
            </w:r>
            <w:r w:rsidRPr="003C0705">
              <w:rPr>
                <w:noProof/>
              </w:rPr>
              <w:t xml:space="preserve">as specified in </w:t>
            </w:r>
            <w:r w:rsidRPr="003C0705">
              <w:rPr>
                <w:lang w:eastAsia="ko-KR"/>
              </w:rPr>
              <w:t>TS 38.331 [5] applicable to the Control Resource Set identified by CORESET ID field</w:t>
            </w:r>
            <w:r w:rsidRPr="003C0705">
              <w:rPr>
                <w:noProof/>
              </w:rPr>
              <w:t xml:space="preserve">. If the field of CORESET ID is set to 0, this field indicates a </w:t>
            </w:r>
            <w:r w:rsidRPr="003C0705">
              <w:rPr>
                <w:i/>
                <w:noProof/>
              </w:rPr>
              <w:t>TCI-StateId</w:t>
            </w:r>
            <w:r w:rsidRPr="003C0705">
              <w:rPr>
                <w:noProof/>
              </w:rPr>
              <w:t xml:space="preserve"> for a TCI state of the first 64 TCI-states configured by </w:t>
            </w:r>
            <w:r w:rsidRPr="003C0705">
              <w:rPr>
                <w:i/>
                <w:noProof/>
              </w:rPr>
              <w:t>tci-States-ToAddModList</w:t>
            </w:r>
            <w:r w:rsidRPr="003C0705">
              <w:rPr>
                <w:noProof/>
              </w:rPr>
              <w:t xml:space="preserve"> and </w:t>
            </w:r>
            <w:r w:rsidRPr="003C0705">
              <w:rPr>
                <w:i/>
                <w:noProof/>
              </w:rPr>
              <w:t>tci-States-ToReleaseList</w:t>
            </w:r>
            <w:r w:rsidRPr="003C0705">
              <w:rPr>
                <w:noProof/>
              </w:rPr>
              <w:t xml:space="preserve"> in the </w:t>
            </w:r>
            <w:r w:rsidRPr="003C0705">
              <w:rPr>
                <w:i/>
                <w:noProof/>
              </w:rPr>
              <w:t>PDSCH-Config</w:t>
            </w:r>
            <w:r w:rsidRPr="003C0705">
              <w:rPr>
                <w:noProof/>
              </w:rPr>
              <w:t xml:space="preserve"> in the active BWP. If the field of CORESET ID is set to the other value than 0, this field indicates a </w:t>
            </w:r>
            <w:r w:rsidRPr="003C0705">
              <w:rPr>
                <w:i/>
                <w:noProof/>
              </w:rPr>
              <w:t>TCI-StateId</w:t>
            </w:r>
            <w:r w:rsidRPr="003C0705">
              <w:rPr>
                <w:noProof/>
              </w:rPr>
              <w:t xml:space="preserve"> configured by </w:t>
            </w:r>
            <w:r w:rsidRPr="003C0705">
              <w:rPr>
                <w:i/>
                <w:noProof/>
              </w:rPr>
              <w:t>tci-StatesPDCCH-ToAddList</w:t>
            </w:r>
            <w:r w:rsidRPr="003C0705">
              <w:rPr>
                <w:noProof/>
              </w:rPr>
              <w:t xml:space="preserve"> and </w:t>
            </w:r>
            <w:r w:rsidRPr="003C0705">
              <w:rPr>
                <w:i/>
                <w:noProof/>
              </w:rPr>
              <w:t>tci-StatesPDCCH-ToReleaseList</w:t>
            </w:r>
            <w:r w:rsidRPr="003C0705">
              <w:rPr>
                <w:noProof/>
              </w:rPr>
              <w:t xml:space="preserve"> in the </w:t>
            </w:r>
            <w:r w:rsidRPr="003C0705">
              <w:rPr>
                <w:i/>
                <w:noProof/>
              </w:rPr>
              <w:t>controlResourceSet</w:t>
            </w:r>
            <w:r w:rsidRPr="003C0705">
              <w:rPr>
                <w:noProof/>
              </w:rPr>
              <w:t xml:space="preserve"> identified by the indicated CORESET ID. The length of the field is 7 bits.</w:t>
            </w:r>
          </w:p>
          <w:p w14:paraId="73247670" w14:textId="5462C46B" w:rsidR="00031BA8" w:rsidRPr="00031BA8" w:rsidRDefault="00031BA8" w:rsidP="00273B1E">
            <w:pPr>
              <w:pStyle w:val="B1"/>
              <w:ind w:left="0" w:firstLine="0"/>
              <w:rPr>
                <w:noProof/>
              </w:rPr>
            </w:pPr>
          </w:p>
        </w:tc>
      </w:tr>
      <w:tr w:rsidR="00D03656" w:rsidRPr="0068299F" w14:paraId="37B6F8FF" w14:textId="77777777" w:rsidTr="0068299F">
        <w:tc>
          <w:tcPr>
            <w:tcW w:w="9286" w:type="dxa"/>
            <w:shd w:val="clear" w:color="auto" w:fill="auto"/>
          </w:tcPr>
          <w:p w14:paraId="3A86CBFF" w14:textId="77777777" w:rsidR="00067D57" w:rsidRPr="00E935D4" w:rsidRDefault="00067D57" w:rsidP="0068299F">
            <w:pPr>
              <w:pStyle w:val="a0"/>
              <w:snapToGrid w:val="0"/>
              <w:spacing w:beforeLines="50" w:before="120"/>
              <w:rPr>
                <w:rFonts w:eastAsia="宋体"/>
                <w:lang w:val="fr-FR" w:eastAsia="zh-CN"/>
              </w:rPr>
            </w:pPr>
            <w:r w:rsidRPr="0068299F">
              <w:rPr>
                <w:rFonts w:eastAsia="宋体" w:hint="eastAsia"/>
                <w:lang w:val="fr-FR" w:eastAsia="zh-CN"/>
              </w:rPr>
              <w:t>T</w:t>
            </w:r>
            <w:r w:rsidRPr="0068299F">
              <w:rPr>
                <w:rFonts w:eastAsia="宋体"/>
                <w:lang w:val="fr-FR" w:eastAsia="zh-CN"/>
              </w:rPr>
              <w:t>S 38.213</w:t>
            </w:r>
            <w:bookmarkStart w:id="8" w:name="_Toc12021486"/>
            <w:bookmarkStart w:id="9" w:name="_Toc20311598"/>
            <w:bookmarkStart w:id="10" w:name="_Toc26719423"/>
            <w:bookmarkStart w:id="11" w:name="_Toc29894858"/>
            <w:bookmarkStart w:id="12" w:name="_Toc29899157"/>
            <w:bookmarkStart w:id="13" w:name="_Toc29899575"/>
            <w:bookmarkStart w:id="14" w:name="_Toc29917312"/>
            <w:bookmarkStart w:id="15" w:name="_Toc36498186"/>
            <w:bookmarkStart w:id="16" w:name="_Toc45699213"/>
            <w:bookmarkStart w:id="17" w:name="_Toc52208375"/>
            <w:r w:rsidR="00E935D4">
              <w:rPr>
                <w:rFonts w:eastAsia="宋体" w:hint="eastAsia"/>
                <w:lang w:val="fr-FR" w:eastAsia="zh-CN"/>
              </w:rPr>
              <w:t xml:space="preserve"> </w:t>
            </w:r>
            <w:r w:rsidR="00E935D4">
              <w:rPr>
                <w:rFonts w:eastAsia="宋体"/>
                <w:lang w:val="fr-FR" w:eastAsia="zh-CN"/>
              </w:rPr>
              <w:t xml:space="preserve">     </w:t>
            </w:r>
            <w:r w:rsidRPr="00B916EC">
              <w:t>10</w:t>
            </w:r>
            <w:r w:rsidRPr="00B916EC">
              <w:rPr>
                <w:rFonts w:hint="eastAsia"/>
              </w:rPr>
              <w:t>.1</w:t>
            </w:r>
            <w:r w:rsidRPr="00B916EC">
              <w:rPr>
                <w:rFonts w:hint="eastAsia"/>
              </w:rPr>
              <w:tab/>
            </w:r>
            <w:r w:rsidRPr="00B916EC">
              <w:t>UE procedure for determining physical downlink control channel assignment</w:t>
            </w:r>
            <w:bookmarkEnd w:id="8"/>
            <w:bookmarkEnd w:id="9"/>
            <w:bookmarkEnd w:id="10"/>
            <w:bookmarkEnd w:id="11"/>
            <w:bookmarkEnd w:id="12"/>
            <w:bookmarkEnd w:id="13"/>
            <w:bookmarkEnd w:id="14"/>
            <w:bookmarkEnd w:id="15"/>
            <w:bookmarkEnd w:id="16"/>
            <w:bookmarkEnd w:id="17"/>
          </w:p>
          <w:p w14:paraId="064146BB" w14:textId="77777777" w:rsidR="00FF7C37" w:rsidRPr="00FA7D94" w:rsidRDefault="00FF7C37" w:rsidP="00FF7C37">
            <w:r w:rsidRPr="00FA7D94">
              <w:t xml:space="preserve">For each </w:t>
            </w:r>
            <w:r>
              <w:t>CORESET</w:t>
            </w:r>
            <w:r w:rsidRPr="00FA7D94">
              <w:t xml:space="preserve">, the UE is provided the following by </w:t>
            </w:r>
            <w:proofErr w:type="spellStart"/>
            <w:r w:rsidRPr="00FA7D94">
              <w:rPr>
                <w:i/>
                <w:iCs/>
              </w:rPr>
              <w:t>ControlResourceSet</w:t>
            </w:r>
            <w:proofErr w:type="spellEnd"/>
            <w:r w:rsidRPr="00FA7D94">
              <w:t>:</w:t>
            </w:r>
          </w:p>
          <w:p w14:paraId="11433A5F" w14:textId="61957F0A" w:rsidR="00FF7C37" w:rsidRDefault="00FF7C37" w:rsidP="00FF7C37">
            <w:pPr>
              <w:pStyle w:val="B1"/>
            </w:pPr>
            <w:r>
              <w:t>-</w:t>
            </w:r>
            <w:r>
              <w:tab/>
            </w:r>
            <w:r w:rsidRPr="00B916EC">
              <w:t xml:space="preserve">a </w:t>
            </w:r>
            <w:r>
              <w:t>CORESET</w:t>
            </w:r>
            <w:r w:rsidRPr="00B916EC">
              <w:t xml:space="preserve"> index </w:t>
            </w:r>
            <m:oMath>
              <m:r>
                <w:rPr>
                  <w:rFonts w:ascii="Cambria Math" w:hAnsi="Cambria Math"/>
                </w:rPr>
                <m:t>p</m:t>
              </m:r>
            </m:oMath>
            <w:r>
              <w:rPr>
                <w:lang w:val="en-US"/>
              </w:rPr>
              <w:t xml:space="preserve">, </w:t>
            </w:r>
            <w:r w:rsidRPr="00B916EC">
              <w:t xml:space="preserve">by </w:t>
            </w:r>
            <w:proofErr w:type="spellStart"/>
            <w:r w:rsidRPr="00063F39">
              <w:rPr>
                <w:i/>
              </w:rPr>
              <w:t>controlResourceSetId</w:t>
            </w:r>
            <w:proofErr w:type="spellEnd"/>
            <w:r>
              <w:rPr>
                <w:i/>
                <w:lang w:val="en-US"/>
              </w:rPr>
              <w:t xml:space="preserve"> </w:t>
            </w:r>
            <w:r>
              <w:rPr>
                <w:iCs/>
                <w:lang w:val="en-US"/>
              </w:rPr>
              <w:t xml:space="preserve">or by </w:t>
            </w:r>
            <w:r>
              <w:rPr>
                <w:i/>
                <w:iCs/>
              </w:rPr>
              <w:t>controlResourceSetId-v1610</w:t>
            </w:r>
            <w:r>
              <w:t xml:space="preserve">, where </w:t>
            </w:r>
          </w:p>
          <w:p w14:paraId="5B22F818" w14:textId="77777777" w:rsidR="00FF7C37" w:rsidRDefault="00FF7C37" w:rsidP="00FF7C37">
            <w:pPr>
              <w:pStyle w:val="B2"/>
            </w:pPr>
            <w:r>
              <w:t>-</w:t>
            </w:r>
            <w:r>
              <w:tab/>
            </w:r>
            <m:oMath>
              <m:r>
                <w:rPr>
                  <w:rFonts w:ascii="Cambria Math" w:hAnsi="Cambria Math"/>
                </w:rPr>
                <m:t>0&lt;</m:t>
              </m:r>
              <m:r>
                <w:rPr>
                  <w:rFonts w:ascii="Cambria Math"/>
                </w:rPr>
                <m:t>p&lt;12</m:t>
              </m:r>
            </m:oMath>
            <w:r>
              <w:t xml:space="preserve"> if </w:t>
            </w:r>
            <w:r>
              <w:rPr>
                <w:i/>
                <w:lang w:val="en-US"/>
              </w:rPr>
              <w:t>coreset</w:t>
            </w:r>
            <w:proofErr w:type="spellStart"/>
            <w:r w:rsidRPr="00E707D9">
              <w:rPr>
                <w:i/>
              </w:rPr>
              <w:t>PoolIndex</w:t>
            </w:r>
            <w:proofErr w:type="spellEnd"/>
            <w:r>
              <w:t xml:space="preserve"> is </w:t>
            </w:r>
            <w:r w:rsidRPr="00E707D9">
              <w:t>not</w:t>
            </w:r>
            <w:r>
              <w:t xml:space="preserve"> provided, or if a value of </w:t>
            </w:r>
            <w:r>
              <w:rPr>
                <w:i/>
                <w:lang w:val="en-US"/>
              </w:rPr>
              <w:t>coreset</w:t>
            </w:r>
            <w:proofErr w:type="spellStart"/>
            <w:r w:rsidRPr="0062743C">
              <w:rPr>
                <w:i/>
              </w:rPr>
              <w:t>PoolIndex</w:t>
            </w:r>
            <w:proofErr w:type="spellEnd"/>
            <w:r>
              <w:t xml:space="preserve"> is same for all CORESETs if </w:t>
            </w:r>
            <w:r>
              <w:rPr>
                <w:i/>
                <w:lang w:val="en-US"/>
              </w:rPr>
              <w:t>coreset</w:t>
            </w:r>
            <w:proofErr w:type="spellStart"/>
            <w:r w:rsidRPr="00E707D9">
              <w:rPr>
                <w:i/>
              </w:rPr>
              <w:t>PoolIndex</w:t>
            </w:r>
            <w:proofErr w:type="spellEnd"/>
            <w:r>
              <w:t xml:space="preserve"> is provided</w:t>
            </w:r>
            <w:r>
              <w:rPr>
                <w:lang w:val="en-US"/>
              </w:rPr>
              <w:t>;</w:t>
            </w:r>
          </w:p>
          <w:p w14:paraId="6794A9A7" w14:textId="77777777" w:rsidR="00FF7C37" w:rsidRPr="00B916EC" w:rsidRDefault="00FF7C37" w:rsidP="00FF7C37">
            <w:pPr>
              <w:pStyle w:val="B2"/>
            </w:pPr>
            <w:r>
              <w:t>-</w:t>
            </w:r>
            <w:r>
              <w:tab/>
            </w:r>
            <m:oMath>
              <m:r>
                <w:rPr>
                  <w:rFonts w:ascii="Cambria Math" w:hAnsi="Cambria Math"/>
                </w:rPr>
                <m:t>0&lt;</m:t>
              </m:r>
              <m:r>
                <w:rPr>
                  <w:rFonts w:ascii="Cambria Math"/>
                </w:rPr>
                <m:t>p&lt;16</m:t>
              </m:r>
            </m:oMath>
            <w:r>
              <w:t xml:space="preserve"> if </w:t>
            </w:r>
            <w:r>
              <w:rPr>
                <w:i/>
                <w:lang w:val="en-US"/>
              </w:rPr>
              <w:t>coreset</w:t>
            </w:r>
            <w:proofErr w:type="spellStart"/>
            <w:r w:rsidRPr="0062743C">
              <w:rPr>
                <w:i/>
              </w:rPr>
              <w: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14:paraId="4D3D4BF3" w14:textId="77777777" w:rsidR="00FF7C37" w:rsidRDefault="00FF7C37" w:rsidP="00FF7C37">
            <w:pPr>
              <w:pStyle w:val="B1"/>
            </w:pPr>
            <w:r>
              <w:t>-</w:t>
            </w:r>
            <w:r>
              <w:tab/>
            </w:r>
            <w:r w:rsidRPr="00B916EC">
              <w:t>a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439792C7" w14:textId="77777777" w:rsidR="00FF7C37" w:rsidRPr="00B916EC" w:rsidRDefault="00FF7C37" w:rsidP="00FF7C37">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proofErr w:type="spellStart"/>
            <w:r w:rsidRPr="00083860">
              <w:rPr>
                <w:i/>
              </w:rPr>
              <w:t>precoderGranularity</w:t>
            </w:r>
            <w:proofErr w:type="spellEnd"/>
            <w:r w:rsidRPr="00B916EC">
              <w:t>;</w:t>
            </w:r>
          </w:p>
          <w:p w14:paraId="28E6AC8B" w14:textId="77777777" w:rsidR="00FF7C37" w:rsidRPr="00B916EC" w:rsidRDefault="00FF7C37" w:rsidP="00FF7C37">
            <w:pPr>
              <w:pStyle w:val="B1"/>
            </w:pPr>
            <w:r>
              <w:t>-</w:t>
            </w:r>
            <w:r>
              <w:tab/>
            </w:r>
            <w:r w:rsidRPr="00B916EC">
              <w:t xml:space="preserve">a number of consecutive symbols provided by </w:t>
            </w:r>
            <w:r w:rsidRPr="00B916EC">
              <w:rPr>
                <w:i/>
              </w:rPr>
              <w:t>duration</w:t>
            </w:r>
            <w:r w:rsidRPr="00B916EC">
              <w:t xml:space="preserve">; </w:t>
            </w:r>
          </w:p>
          <w:p w14:paraId="34761894" w14:textId="77777777" w:rsidR="00FF7C37" w:rsidRPr="00B916EC" w:rsidRDefault="00FF7C37" w:rsidP="00FF7C37">
            <w:pPr>
              <w:pStyle w:val="B1"/>
            </w:pPr>
            <w:r>
              <w:t>-</w:t>
            </w:r>
            <w:r>
              <w:tab/>
            </w:r>
            <w:r w:rsidRPr="00B916EC">
              <w:t xml:space="preserve">a set of resource blocks provided by </w:t>
            </w:r>
            <w:bookmarkStart w:id="18" w:name="_Hlk504372411"/>
            <w:proofErr w:type="spellStart"/>
            <w:r w:rsidRPr="00063F39">
              <w:rPr>
                <w:i/>
              </w:rPr>
              <w:t>frequencyDomainResources</w:t>
            </w:r>
            <w:bookmarkEnd w:id="18"/>
            <w:proofErr w:type="spellEnd"/>
            <w:r w:rsidRPr="00B916EC">
              <w:t>;</w:t>
            </w:r>
          </w:p>
          <w:p w14:paraId="3199B591" w14:textId="77777777" w:rsidR="00FF7C37" w:rsidRPr="00B916EC" w:rsidRDefault="00FF7C37" w:rsidP="00FF7C37">
            <w:pPr>
              <w:pStyle w:val="B1"/>
            </w:pPr>
            <w:r>
              <w:lastRenderedPageBreak/>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proofErr w:type="spellEnd"/>
            <w:r>
              <w:rPr>
                <w:i/>
                <w:lang w:val="en-US"/>
              </w:rPr>
              <w:t>T</w:t>
            </w:r>
            <w:proofErr w:type="spellStart"/>
            <w:r w:rsidRPr="00B916EC">
              <w:rPr>
                <w:i/>
              </w:rPr>
              <w:t>ype</w:t>
            </w:r>
            <w:proofErr w:type="spellEnd"/>
            <w:r w:rsidRPr="00B916EC">
              <w:t>;</w:t>
            </w:r>
          </w:p>
          <w:p w14:paraId="70D7404F" w14:textId="77777777" w:rsidR="00FF7C37" w:rsidRDefault="00FF7C37" w:rsidP="00FF7C37">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0CCAFF3A" w14:textId="77777777" w:rsidR="00FF7C37" w:rsidRPr="00A10F71" w:rsidRDefault="00FF7C37" w:rsidP="00FF7C37">
            <w:pPr>
              <w:pStyle w:val="B2"/>
              <w:rPr>
                <w:i/>
              </w:rPr>
            </w:pPr>
            <w:r w:rsidRPr="00F50F02">
              <w:t>-</w:t>
            </w:r>
            <w:r w:rsidRPr="00F50F02">
              <w:tab/>
              <w:t xml:space="preserve">if the UE is provided by </w:t>
            </w:r>
            <w:proofErr w:type="spellStart"/>
            <w:r w:rsidRPr="00203AD9">
              <w:rPr>
                <w:i/>
              </w:rPr>
              <w:t>simultaneousTCI-UpdateList</w:t>
            </w:r>
            <w:proofErr w:type="spellEnd"/>
            <w:r>
              <w:rPr>
                <w:i/>
                <w:lang w:val="en-US"/>
              </w:rPr>
              <w:t>1</w:t>
            </w:r>
            <w:r>
              <w:rPr>
                <w:i/>
              </w:rPr>
              <w:t xml:space="preserve"> </w:t>
            </w:r>
            <w:r w:rsidRPr="003B077F">
              <w:t xml:space="preserve">or </w:t>
            </w:r>
            <w:proofErr w:type="spellStart"/>
            <w:r w:rsidRPr="00203AD9">
              <w:rPr>
                <w:i/>
              </w:rPr>
              <w:t>simultaneousTCI-UpdateList</w:t>
            </w:r>
            <w:proofErr w:type="spellEnd"/>
            <w:r>
              <w:rPr>
                <w:i/>
                <w:lang w:val="en-US"/>
              </w:rPr>
              <w:t>2</w:t>
            </w:r>
            <w:r w:rsidRPr="008904A8">
              <w:rPr>
                <w:lang w:val="en-US"/>
              </w:rPr>
              <w:t xml:space="preserve"> </w:t>
            </w:r>
            <w:r>
              <w:rPr>
                <w:lang w:val="en-US"/>
              </w:rPr>
              <w:t xml:space="preserve">up to </w:t>
            </w:r>
            <w:proofErr w:type="gramStart"/>
            <w:r>
              <w:rPr>
                <w:lang w:val="en-US"/>
              </w:rPr>
              <w:t xml:space="preserve">two </w:t>
            </w:r>
            <w:r w:rsidRPr="00F50F02">
              <w:t xml:space="preserve"> lists</w:t>
            </w:r>
            <w:proofErr w:type="gramEnd"/>
            <w:r w:rsidRPr="00F50F02">
              <w:t xml:space="preserve">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proofErr w:type="spellStart"/>
            <w:r w:rsidRPr="00A851DA">
              <w:rPr>
                <w:i/>
              </w:rPr>
              <w:t>tci-S</w:t>
            </w:r>
            <w:r w:rsidRPr="000F3D9C">
              <w:rPr>
                <w:i/>
              </w:rPr>
              <w:t>tateID</w:t>
            </w:r>
            <w:proofErr w:type="spellEnd"/>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62AE1688" w14:textId="5C9DD9F6" w:rsidR="00FF7C37" w:rsidRPr="00B3239C" w:rsidRDefault="00FF7C37" w:rsidP="00FF7C37">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xml:space="preserve">, other than DCI format 1_0, that schedules PDSCH receptions or indicates SPS PDSCH release </w:t>
            </w:r>
            <w:r>
              <w:rPr>
                <w:rFonts w:hint="eastAsia"/>
                <w:lang w:val="en-US" w:eastAsia="zh-CN"/>
              </w:rPr>
              <w:t xml:space="preserve">or indicates </w:t>
            </w:r>
            <w:proofErr w:type="spellStart"/>
            <w:r>
              <w:rPr>
                <w:lang w:val="en-US"/>
              </w:rPr>
              <w:t>SCell</w:t>
            </w:r>
            <w:proofErr w:type="spellEnd"/>
            <w:r>
              <w:rPr>
                <w:lang w:val="en-US"/>
              </w:rPr>
              <w:t xml:space="preserve"> dormancy</w:t>
            </w:r>
            <w:r>
              <w:rPr>
                <w:rFonts w:hint="eastAsia"/>
                <w:lang w:val="en-US" w:eastAsia="zh-CN"/>
              </w:rPr>
              <w:t xml:space="preserve"> </w:t>
            </w:r>
            <w:r w:rsidRPr="00B43F25">
              <w:rPr>
                <w:rFonts w:eastAsia="MS Mincho"/>
                <w:lang w:val="en-US"/>
              </w:rPr>
              <w:t>and is</w:t>
            </w:r>
            <w:r w:rsidRPr="00C22B3B">
              <w:rPr>
                <w:rFonts w:eastAsia="MS Mincho"/>
              </w:rPr>
              <w:t xml:space="preserve"> transmitted by a PDCCH in </w:t>
            </w:r>
            <w:r>
              <w:rPr>
                <w:rFonts w:eastAsia="MS Mincho"/>
              </w:rPr>
              <w:t>CORESET</w:t>
            </w:r>
            <w:r w:rsidRPr="00C22B3B">
              <w:rPr>
                <w:rFonts w:eastAsia="MS Mincho"/>
              </w:rPr>
              <w:t xml:space="preserve"> </w:t>
            </w:r>
            <m:oMath>
              <m:r>
                <w:rPr>
                  <w:rFonts w:ascii="Cambria Math" w:hAnsi="Cambria Math"/>
                </w:rPr>
                <m:t>p</m:t>
              </m:r>
            </m:oMath>
            <w:r w:rsidRPr="00C22B3B">
              <w:t xml:space="preserve">, </w:t>
            </w:r>
            <w:r w:rsidRPr="00C22B3B">
              <w:rPr>
                <w:rFonts w:eastAsia="MS Mincho"/>
              </w:rPr>
              <w:t xml:space="preserve">by </w:t>
            </w:r>
            <w:proofErr w:type="spellStart"/>
            <w:r>
              <w:rPr>
                <w:rFonts w:eastAsia="MS Mincho"/>
                <w:i/>
                <w:lang w:val="en-US"/>
              </w:rPr>
              <w:t>tci</w:t>
            </w:r>
            <w:proofErr w:type="spellEnd"/>
            <w:r w:rsidRPr="00C22B3B">
              <w:rPr>
                <w:rFonts w:eastAsia="MS Mincho"/>
                <w:i/>
              </w:rPr>
              <w:t>-</w:t>
            </w:r>
            <w:proofErr w:type="spellStart"/>
            <w:r w:rsidRPr="00C22B3B">
              <w:rPr>
                <w:rFonts w:eastAsia="MS Mincho"/>
                <w:i/>
              </w:rPr>
              <w:t>PresentInDCI</w:t>
            </w:r>
            <w:proofErr w:type="spellEnd"/>
            <w:r w:rsidRPr="006D7497">
              <w:rPr>
                <w:rFonts w:eastAsia="MS Mincho"/>
                <w:lang w:val="en-US"/>
              </w:rPr>
              <w:t xml:space="preserve"> </w:t>
            </w:r>
            <w:r w:rsidRPr="00B43F25">
              <w:rPr>
                <w:rFonts w:eastAsia="MS Mincho"/>
                <w:lang w:val="en-US"/>
              </w:rPr>
              <w:t>or</w:t>
            </w:r>
            <w:r w:rsidRPr="00810527">
              <w:rPr>
                <w:rFonts w:eastAsia="MS Mincho"/>
                <w:lang w:val="en-US"/>
              </w:rPr>
              <w:t xml:space="preserve"> </w:t>
            </w:r>
            <w:r>
              <w:rPr>
                <w:rStyle w:val="af7"/>
              </w:rPr>
              <w:t>tci-PresentDCI-1</w:t>
            </w:r>
            <w:r>
              <w:rPr>
                <w:rStyle w:val="af7"/>
                <w:lang w:val="en-US"/>
              </w:rPr>
              <w:t>-</w:t>
            </w:r>
            <w:r>
              <w:rPr>
                <w:rStyle w:val="af7"/>
              </w:rPr>
              <w:t>2</w:t>
            </w:r>
            <w:r>
              <w:rPr>
                <w:rFonts w:eastAsia="MS Mincho"/>
              </w:rPr>
              <w:t>.</w:t>
            </w:r>
          </w:p>
          <w:p w14:paraId="7FE60E13" w14:textId="01E4632D" w:rsidR="00067D57" w:rsidRPr="00067D57" w:rsidRDefault="00067D57" w:rsidP="00FF7C37">
            <w:pPr>
              <w:pStyle w:val="B1"/>
              <w:ind w:left="0" w:firstLine="0"/>
            </w:pPr>
          </w:p>
        </w:tc>
      </w:tr>
    </w:tbl>
    <w:p w14:paraId="5A93A34F" w14:textId="77777777" w:rsidR="000B691E" w:rsidRDefault="000B691E" w:rsidP="0090510D">
      <w:pPr>
        <w:pStyle w:val="a0"/>
        <w:snapToGrid w:val="0"/>
        <w:spacing w:beforeLines="50" w:before="120"/>
        <w:rPr>
          <w:rFonts w:eastAsia="宋体"/>
          <w:lang w:val="fr-FR" w:eastAsia="zh-CN"/>
        </w:rPr>
      </w:pPr>
    </w:p>
    <w:p w14:paraId="109A8C09" w14:textId="16499B25" w:rsidR="002D5E24" w:rsidRPr="000716A2" w:rsidRDefault="00031BA8" w:rsidP="00D6015C">
      <w:pPr>
        <w:pStyle w:val="a0"/>
        <w:snapToGrid w:val="0"/>
        <w:spacing w:beforeLines="50" w:before="120"/>
        <w:rPr>
          <w:rFonts w:eastAsia="宋体"/>
          <w:lang w:val="fr-FR" w:eastAsia="zh-CN"/>
        </w:rPr>
      </w:pPr>
      <w:r>
        <w:rPr>
          <w:rFonts w:eastAsia="宋体"/>
          <w:lang w:val="fr-FR" w:eastAsia="zh-CN"/>
        </w:rPr>
        <w:t xml:space="preserve">In section </w:t>
      </w:r>
      <w:r w:rsidR="00EE4EEB">
        <w:rPr>
          <w:rFonts w:eastAsia="宋体"/>
          <w:lang w:val="fr-FR" w:eastAsia="zh-CN"/>
        </w:rPr>
        <w:t>6.1.3.</w:t>
      </w:r>
      <w:r w:rsidR="00415CFB">
        <w:rPr>
          <w:rFonts w:eastAsia="宋体"/>
          <w:lang w:val="fr-FR" w:eastAsia="zh-CN"/>
        </w:rPr>
        <w:t>1</w:t>
      </w:r>
      <w:r w:rsidR="00EE4EEB">
        <w:rPr>
          <w:rFonts w:eastAsia="宋体"/>
          <w:lang w:val="fr-FR" w:eastAsia="zh-CN"/>
        </w:rPr>
        <w:t xml:space="preserve">5 of TS38.321, the </w:t>
      </w:r>
      <w:r w:rsidR="00EE4EEB" w:rsidRPr="000F3B30">
        <w:rPr>
          <w:lang w:eastAsia="ko-KR"/>
        </w:rPr>
        <w:t xml:space="preserve">TCI </w:t>
      </w:r>
      <w:r w:rsidR="00EE4EEB">
        <w:rPr>
          <w:lang w:eastAsia="ko-KR"/>
        </w:rPr>
        <w:t>s</w:t>
      </w:r>
      <w:r w:rsidR="00EE4EEB" w:rsidRPr="000F3B30">
        <w:rPr>
          <w:lang w:eastAsia="ko-KR"/>
        </w:rPr>
        <w:t xml:space="preserve">tate </w:t>
      </w:r>
      <w:r w:rsidR="00EE4EEB">
        <w:rPr>
          <w:lang w:eastAsia="ko-KR"/>
        </w:rPr>
        <w:t>i</w:t>
      </w:r>
      <w:r w:rsidR="00EE4EEB" w:rsidRPr="000F3B30">
        <w:rPr>
          <w:lang w:eastAsia="ko-KR"/>
        </w:rPr>
        <w:t>ndication for UE-specific PDCCH MAC CE</w:t>
      </w:r>
      <w:r w:rsidR="00EE4EEB">
        <w:rPr>
          <w:lang w:eastAsia="ko-KR"/>
        </w:rPr>
        <w:t xml:space="preserve"> is provided. </w:t>
      </w:r>
      <w:r w:rsidR="00EE4EEB" w:rsidRPr="000F3B30">
        <w:rPr>
          <w:noProof/>
        </w:rPr>
        <w:t xml:space="preserve">If the indicated Serving Cell is configured as part of a </w:t>
      </w:r>
      <w:r w:rsidR="00EE4EEB" w:rsidRPr="000F3B30">
        <w:rPr>
          <w:i/>
          <w:iCs/>
        </w:rPr>
        <w:t>simultaneousTCI-UpdateList1-r16</w:t>
      </w:r>
      <w:r w:rsidR="00EE4EEB" w:rsidRPr="000F3B30">
        <w:t xml:space="preserve"> or </w:t>
      </w:r>
      <w:r w:rsidR="00EE4EEB" w:rsidRPr="000F3B30">
        <w:rPr>
          <w:i/>
          <w:iCs/>
        </w:rPr>
        <w:t>simultaneousTCI-UpdateList2-r16</w:t>
      </w:r>
      <w:r w:rsidR="00EE4EEB" w:rsidRPr="000F3B30">
        <w:rPr>
          <w:noProof/>
        </w:rPr>
        <w:t>, this MAC CE applies to all the</w:t>
      </w:r>
      <w:r w:rsidR="00EE4EEB">
        <w:rPr>
          <w:noProof/>
        </w:rPr>
        <w:t xml:space="preserve"> </w:t>
      </w:r>
      <w:r w:rsidR="00EE4EEB" w:rsidRPr="000F3B30">
        <w:t>Serving Cells</w:t>
      </w:r>
      <w:r w:rsidR="00EE4EEB" w:rsidRPr="000F3B30">
        <w:rPr>
          <w:noProof/>
        </w:rPr>
        <w:t xml:space="preserve"> in the </w:t>
      </w:r>
      <w:r w:rsidR="00EE4EEB" w:rsidRPr="000F3B30">
        <w:t>set</w:t>
      </w:r>
      <w:r w:rsidR="00EE4EEB" w:rsidRPr="000F3B30">
        <w:rPr>
          <w:iCs/>
        </w:rPr>
        <w:t xml:space="preserve"> </w:t>
      </w:r>
      <w:r w:rsidR="00EE4EEB" w:rsidRPr="000F3B30">
        <w:rPr>
          <w:i/>
          <w:iCs/>
        </w:rPr>
        <w:t>simultaneousTCI-UpdateList1-r16</w:t>
      </w:r>
      <w:r w:rsidR="00EE4EEB" w:rsidRPr="000F3B30">
        <w:t xml:space="preserve"> or </w:t>
      </w:r>
      <w:r w:rsidR="00EE4EEB" w:rsidRPr="000F3B30">
        <w:rPr>
          <w:i/>
          <w:iCs/>
        </w:rPr>
        <w:t>simultaneousTCI-UpdateList2-r16</w:t>
      </w:r>
      <w:r w:rsidR="00EE4EEB" w:rsidRPr="000F3B30">
        <w:t>, respectively</w:t>
      </w:r>
      <w:r w:rsidR="00EE4EEB">
        <w:rPr>
          <w:rFonts w:eastAsia="宋体"/>
          <w:noProof/>
          <w:lang w:eastAsia="zh-CN"/>
        </w:rPr>
        <w:t>. For TCI state ID, the field of CORESET ID can be set to 0, which means the simultaneous TCI state update can also be applied to CORESET#0. However, i</w:t>
      </w:r>
      <w:r w:rsidR="00D777EE">
        <w:rPr>
          <w:rFonts w:eastAsia="宋体"/>
          <w:lang w:val="fr-FR" w:eastAsia="zh-CN"/>
        </w:rPr>
        <w:t>n section 10.1 of TS 38.213, the simultaneous TCI state update for CORESET is described</w:t>
      </w:r>
      <w:r w:rsidR="00EE4EEB">
        <w:rPr>
          <w:rFonts w:eastAsia="宋体"/>
          <w:lang w:val="fr-FR" w:eastAsia="zh-CN"/>
        </w:rPr>
        <w:t xml:space="preserve"> for the CORESET with index p&gt;0</w:t>
      </w:r>
      <w:r w:rsidR="00FB1D63">
        <w:rPr>
          <w:rFonts w:eastAsia="宋体"/>
          <w:lang w:val="fr-FR" w:eastAsia="zh-CN"/>
        </w:rPr>
        <w:t xml:space="preserve"> which </w:t>
      </w:r>
      <w:r w:rsidR="00FB1D63" w:rsidRPr="00FB1D63">
        <w:rPr>
          <w:rFonts w:eastAsia="宋体"/>
          <w:lang w:val="fr-FR" w:eastAsia="zh-CN"/>
        </w:rPr>
        <w:t xml:space="preserve">is not aligned with </w:t>
      </w:r>
      <w:r w:rsidR="00FB1D63">
        <w:rPr>
          <w:rFonts w:eastAsia="宋体"/>
          <w:lang w:val="fr-FR" w:eastAsia="zh-CN"/>
        </w:rPr>
        <w:t>TS38.321.</w:t>
      </w:r>
    </w:p>
    <w:tbl>
      <w:tblPr>
        <w:tblStyle w:val="a9"/>
        <w:tblW w:w="0" w:type="auto"/>
        <w:tblInd w:w="108" w:type="dxa"/>
        <w:tblLook w:val="04A0" w:firstRow="1" w:lastRow="0" w:firstColumn="1" w:lastColumn="0" w:noHBand="0" w:noVBand="1"/>
      </w:tblPr>
      <w:tblGrid>
        <w:gridCol w:w="8952"/>
      </w:tblGrid>
      <w:tr w:rsidR="006268AE" w14:paraId="59BBADEB" w14:textId="77777777" w:rsidTr="000716A2">
        <w:tc>
          <w:tcPr>
            <w:tcW w:w="8952" w:type="dxa"/>
          </w:tcPr>
          <w:p w14:paraId="2DB04D7E" w14:textId="77777777" w:rsidR="006268AE" w:rsidRDefault="006268AE" w:rsidP="006268AE">
            <w:pPr>
              <w:pStyle w:val="B1"/>
            </w:pPr>
            <w:r w:rsidRPr="00B916EC">
              <w:t xml:space="preserve">a </w:t>
            </w:r>
            <w:r>
              <w:t>CORESET</w:t>
            </w:r>
            <w:r w:rsidRPr="00B916EC">
              <w:t xml:space="preserve"> index </w:t>
            </w:r>
            <m:oMath>
              <m:r>
                <w:rPr>
                  <w:rFonts w:ascii="Cambria Math" w:hAnsi="Cambria Math"/>
                </w:rPr>
                <m:t>p</m:t>
              </m:r>
            </m:oMath>
            <w:r w:rsidRPr="0068299F">
              <w:rPr>
                <w:lang w:val="en-US"/>
              </w:rPr>
              <w:t xml:space="preserve">, </w:t>
            </w:r>
            <w:r w:rsidRPr="00B916EC">
              <w:t xml:space="preserve">by </w:t>
            </w:r>
            <w:proofErr w:type="spellStart"/>
            <w:r w:rsidRPr="0068299F">
              <w:rPr>
                <w:i/>
              </w:rPr>
              <w:t>controlResourceSetId</w:t>
            </w:r>
            <w:proofErr w:type="spellEnd"/>
            <w:r>
              <w:t xml:space="preserve">, where </w:t>
            </w:r>
          </w:p>
          <w:p w14:paraId="5F99A660" w14:textId="77777777" w:rsidR="006268AE" w:rsidRDefault="006268AE" w:rsidP="006268AE">
            <w:pPr>
              <w:pStyle w:val="B2"/>
            </w:pPr>
            <w:r>
              <w:t>-</w:t>
            </w:r>
            <w:r>
              <w:tab/>
            </w:r>
            <m:oMath>
              <m:r>
                <w:rPr>
                  <w:rFonts w:ascii="Cambria Math" w:hAnsi="Cambria Math"/>
                </w:rPr>
                <m:t>0&lt;</m:t>
              </m:r>
              <m:r>
                <w:rPr>
                  <w:rFonts w:ascii="Cambria Math"/>
                </w:rPr>
                <m:t>p&lt;12</m:t>
              </m:r>
            </m:oMath>
            <w:r>
              <w:t xml:space="preserve"> if </w:t>
            </w:r>
            <w:proofErr w:type="spellStart"/>
            <w:r w:rsidRPr="0068299F">
              <w:rPr>
                <w:i/>
              </w:rPr>
              <w:t>CORESETPoolIndex</w:t>
            </w:r>
            <w:proofErr w:type="spellEnd"/>
            <w:r>
              <w:t xml:space="preserve"> is </w:t>
            </w:r>
            <w:r w:rsidRPr="00E707D9">
              <w:t>not</w:t>
            </w:r>
            <w:r>
              <w:t xml:space="preserve"> provided, or if a value of </w:t>
            </w:r>
            <w:proofErr w:type="spellStart"/>
            <w:r w:rsidRPr="0068299F">
              <w:rPr>
                <w:i/>
              </w:rPr>
              <w:t>CORESETPoolIndex</w:t>
            </w:r>
            <w:proofErr w:type="spellEnd"/>
            <w:r>
              <w:t xml:space="preserve"> is same for all CORESETs if </w:t>
            </w:r>
            <w:proofErr w:type="spellStart"/>
            <w:r w:rsidRPr="0068299F">
              <w:rPr>
                <w:i/>
              </w:rPr>
              <w:t>CORESETPoolIndex</w:t>
            </w:r>
            <w:proofErr w:type="spellEnd"/>
            <w:r>
              <w:t xml:space="preserve"> is provided</w:t>
            </w:r>
            <w:r w:rsidRPr="0068299F">
              <w:rPr>
                <w:lang w:val="en-US"/>
              </w:rPr>
              <w:t>;</w:t>
            </w:r>
          </w:p>
          <w:p w14:paraId="24909548" w14:textId="77777777" w:rsidR="006268AE" w:rsidRDefault="006268AE" w:rsidP="006268AE">
            <w:pPr>
              <w:pStyle w:val="B2"/>
            </w:pPr>
            <w:r>
              <w:t>-</w:t>
            </w:r>
            <w:r>
              <w:tab/>
            </w:r>
            <m:oMath>
              <m:r>
                <w:rPr>
                  <w:rFonts w:ascii="Cambria Math" w:hAnsi="Cambria Math"/>
                </w:rPr>
                <m:t>0&lt;</m:t>
              </m:r>
              <m:r>
                <w:rPr>
                  <w:rFonts w:ascii="Cambria Math"/>
                </w:rPr>
                <m:t>p&lt;16</m:t>
              </m:r>
            </m:oMath>
            <w:r>
              <w:t xml:space="preserve"> if </w:t>
            </w:r>
            <w:proofErr w:type="spellStart"/>
            <w:r w:rsidRPr="0068299F">
              <w:rPr>
                <w:i/>
              </w:rPr>
              <w:t>CORESETPoolIndex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tc>
      </w:tr>
    </w:tbl>
    <w:p w14:paraId="75B4CC5B" w14:textId="58B89F28" w:rsidR="00585004" w:rsidRPr="00585004" w:rsidRDefault="00585004" w:rsidP="000716A2">
      <w:pPr>
        <w:pStyle w:val="a0"/>
        <w:snapToGrid w:val="0"/>
        <w:spacing w:beforeLines="50" w:before="120"/>
        <w:rPr>
          <w:rFonts w:eastAsia="宋体"/>
          <w:lang w:eastAsia="zh-CN"/>
        </w:rPr>
      </w:pPr>
      <w:r>
        <w:t xml:space="preserve">Similar issue has already been raised in RAN1 #103-e meeting, </w:t>
      </w:r>
      <w:r w:rsidR="00F83D34">
        <w:t>t</w:t>
      </w:r>
      <w:r>
        <w:t>here are comments like the corresponding behavior is clearly defined in TS38.321. The intention of this change is to align the description of the two specs to alleviate different interpretation between the two specs that may cause ambiguities.</w:t>
      </w:r>
    </w:p>
    <w:p w14:paraId="32166892" w14:textId="77777777" w:rsidR="00D6015C" w:rsidRPr="00D6015C" w:rsidRDefault="00D6015C" w:rsidP="00D6015C">
      <w:pPr>
        <w:pStyle w:val="proposal"/>
        <w:ind w:left="1134" w:hanging="1134"/>
        <w:rPr>
          <w:rFonts w:eastAsiaTheme="minorEastAsia"/>
        </w:rPr>
      </w:pPr>
    </w:p>
    <w:p w14:paraId="333C15C4" w14:textId="742A2989" w:rsidR="006268AE" w:rsidRDefault="006268AE" w:rsidP="006268AE">
      <w:pPr>
        <w:numPr>
          <w:ilvl w:val="0"/>
          <w:numId w:val="8"/>
        </w:numPr>
        <w:spacing w:after="120"/>
        <w:jc w:val="both"/>
        <w:rPr>
          <w:rFonts w:eastAsia="宋体"/>
          <w:i/>
          <w:lang w:eastAsia="zh-CN"/>
        </w:rPr>
      </w:pPr>
      <w:r>
        <w:rPr>
          <w:rFonts w:eastAsia="宋体" w:hint="eastAsia"/>
          <w:i/>
          <w:lang w:eastAsia="zh-CN"/>
        </w:rPr>
        <w:t>Su</w:t>
      </w:r>
      <w:r>
        <w:rPr>
          <w:rFonts w:eastAsia="宋体"/>
          <w:i/>
          <w:lang w:eastAsia="zh-CN"/>
        </w:rPr>
        <w:t>pport the following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268AE" w:rsidRPr="0068299F" w14:paraId="45ABA2BD" w14:textId="77777777" w:rsidTr="006268AE">
        <w:tc>
          <w:tcPr>
            <w:tcW w:w="9060" w:type="dxa"/>
            <w:shd w:val="clear" w:color="auto" w:fill="auto"/>
          </w:tcPr>
          <w:p w14:paraId="54435A84" w14:textId="77777777" w:rsidR="006268AE" w:rsidRPr="00087FCE" w:rsidRDefault="006268AE" w:rsidP="006268AE">
            <w:pPr>
              <w:pStyle w:val="a0"/>
              <w:snapToGrid w:val="0"/>
              <w:spacing w:beforeLines="50" w:before="120"/>
              <w:rPr>
                <w:rFonts w:eastAsia="宋体"/>
                <w:b/>
                <w:lang w:val="fr-FR" w:eastAsia="zh-CN"/>
              </w:rPr>
            </w:pPr>
            <w:r w:rsidRPr="00087FCE">
              <w:rPr>
                <w:rFonts w:eastAsia="宋体" w:hint="eastAsia"/>
                <w:b/>
                <w:lang w:val="fr-FR" w:eastAsia="zh-CN"/>
              </w:rPr>
              <w:t>T</w:t>
            </w:r>
            <w:r w:rsidRPr="00087FCE">
              <w:rPr>
                <w:rFonts w:eastAsia="宋体"/>
                <w:b/>
                <w:lang w:val="fr-FR" w:eastAsia="zh-CN"/>
              </w:rPr>
              <w:t>S 38.213</w:t>
            </w:r>
            <w:r w:rsidRPr="00087FCE">
              <w:rPr>
                <w:rFonts w:eastAsia="宋体" w:hint="eastAsia"/>
                <w:b/>
                <w:lang w:val="fr-FR" w:eastAsia="zh-CN"/>
              </w:rPr>
              <w:t xml:space="preserve"> </w:t>
            </w:r>
            <w:r w:rsidRPr="00087FCE">
              <w:rPr>
                <w:rFonts w:eastAsia="宋体"/>
                <w:b/>
                <w:lang w:val="fr-FR" w:eastAsia="zh-CN"/>
              </w:rPr>
              <w:t xml:space="preserve">     </w:t>
            </w:r>
          </w:p>
          <w:p w14:paraId="36F44E8C" w14:textId="77777777" w:rsidR="006268AE" w:rsidRDefault="006268AE" w:rsidP="006268AE">
            <w:pPr>
              <w:pStyle w:val="a0"/>
              <w:snapToGrid w:val="0"/>
              <w:spacing w:beforeLines="50" w:before="120"/>
              <w:rPr>
                <w:b/>
              </w:rPr>
            </w:pPr>
            <w:r w:rsidRPr="00087FCE">
              <w:rPr>
                <w:b/>
              </w:rPr>
              <w:t>10</w:t>
            </w:r>
            <w:r w:rsidRPr="00087FCE">
              <w:rPr>
                <w:rFonts w:hint="eastAsia"/>
                <w:b/>
              </w:rPr>
              <w:t>.1</w:t>
            </w:r>
            <w:r w:rsidRPr="00087FCE">
              <w:rPr>
                <w:rFonts w:hint="eastAsia"/>
                <w:b/>
              </w:rPr>
              <w:tab/>
            </w:r>
            <w:r w:rsidRPr="00087FCE">
              <w:rPr>
                <w:b/>
              </w:rPr>
              <w:t>UE procedure for determining physical downlink control channel assignment</w:t>
            </w:r>
          </w:p>
          <w:p w14:paraId="55762D78" w14:textId="77777777" w:rsidR="006268AE" w:rsidRPr="00087FCE" w:rsidRDefault="006268AE" w:rsidP="006268AE">
            <w:pPr>
              <w:widowControl w:val="0"/>
              <w:autoSpaceDE w:val="0"/>
              <w:autoSpaceDN w:val="0"/>
              <w:adjustRightInd w:val="0"/>
              <w:snapToGrid w:val="0"/>
              <w:spacing w:afterLines="50" w:after="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2A7D9525" w14:textId="77777777" w:rsidR="006268AE" w:rsidRPr="00FA7D94" w:rsidRDefault="006268AE" w:rsidP="0013043E">
            <w:r w:rsidRPr="00FA7D94">
              <w:t xml:space="preserve">For each </w:t>
            </w:r>
            <w:r>
              <w:t>CORESET</w:t>
            </w:r>
            <w:r w:rsidRPr="00FA7D94">
              <w:t xml:space="preserve">, the UE is provided the following by </w:t>
            </w:r>
            <w:proofErr w:type="spellStart"/>
            <w:r w:rsidRPr="00FA7D94">
              <w:rPr>
                <w:i/>
                <w:iCs/>
              </w:rPr>
              <w:t>ControlResourceSet</w:t>
            </w:r>
            <w:proofErr w:type="spellEnd"/>
            <w:r w:rsidRPr="00FA7D94">
              <w:t>:</w:t>
            </w:r>
          </w:p>
          <w:p w14:paraId="2ECF798B" w14:textId="77777777" w:rsidR="006268AE" w:rsidRDefault="006268AE" w:rsidP="0013043E">
            <w:pPr>
              <w:pStyle w:val="B1"/>
            </w:pPr>
            <w:r>
              <w:t>-</w:t>
            </w:r>
            <w:r>
              <w:tab/>
            </w:r>
            <w:r w:rsidRPr="00B916EC">
              <w:t xml:space="preserve">a </w:t>
            </w:r>
            <w:r>
              <w:t>CORESET</w:t>
            </w:r>
            <w:r w:rsidRPr="00B916EC">
              <w:t xml:space="preserve"> index </w:t>
            </w:r>
            <m:oMath>
              <m:r>
                <w:rPr>
                  <w:rFonts w:ascii="Cambria Math" w:hAnsi="Cambria Math"/>
                </w:rPr>
                <m:t>p</m:t>
              </m:r>
            </m:oMath>
            <w:r>
              <w:rPr>
                <w:lang w:val="en-US"/>
              </w:rPr>
              <w:t xml:space="preserve">, </w:t>
            </w:r>
            <w:r w:rsidRPr="00B916EC">
              <w:t xml:space="preserve">by </w:t>
            </w:r>
            <w:proofErr w:type="spellStart"/>
            <w:r w:rsidRPr="00063F39">
              <w:rPr>
                <w:i/>
              </w:rPr>
              <w:t>controlResourceSetId</w:t>
            </w:r>
            <w:proofErr w:type="spellEnd"/>
            <w:r>
              <w:rPr>
                <w:i/>
                <w:lang w:val="en-US"/>
              </w:rPr>
              <w:t xml:space="preserve"> </w:t>
            </w:r>
            <w:r>
              <w:rPr>
                <w:iCs/>
                <w:lang w:val="en-US"/>
              </w:rPr>
              <w:t xml:space="preserve">or by </w:t>
            </w:r>
            <w:r>
              <w:rPr>
                <w:i/>
                <w:iCs/>
              </w:rPr>
              <w:t>controlResourceSetId-v1610</w:t>
            </w:r>
            <w:r>
              <w:t xml:space="preserve">, where </w:t>
            </w:r>
          </w:p>
          <w:p w14:paraId="68769FD0" w14:textId="77777777" w:rsidR="006268AE" w:rsidRDefault="006268AE" w:rsidP="0013043E">
            <w:pPr>
              <w:pStyle w:val="B2"/>
            </w:pPr>
            <w:r>
              <w:t>-</w:t>
            </w:r>
            <w:r>
              <w:tab/>
            </w:r>
            <m:oMath>
              <m:r>
                <w:rPr>
                  <w:rFonts w:ascii="Cambria Math" w:hAnsi="Cambria Math"/>
                </w:rPr>
                <m:t>0&lt;</m:t>
              </m:r>
              <m:r>
                <w:rPr>
                  <w:rFonts w:ascii="Cambria Math"/>
                </w:rPr>
                <m:t>p&lt;12</m:t>
              </m:r>
            </m:oMath>
            <w:r>
              <w:t xml:space="preserve"> if </w:t>
            </w:r>
            <w:r>
              <w:rPr>
                <w:i/>
                <w:lang w:val="en-US"/>
              </w:rPr>
              <w:t>coreset</w:t>
            </w:r>
            <w:proofErr w:type="spellStart"/>
            <w:r w:rsidRPr="00E707D9">
              <w:rPr>
                <w:i/>
              </w:rPr>
              <w:t>PoolIndex</w:t>
            </w:r>
            <w:proofErr w:type="spellEnd"/>
            <w:r>
              <w:t xml:space="preserve"> is </w:t>
            </w:r>
            <w:r w:rsidRPr="00E707D9">
              <w:t>not</w:t>
            </w:r>
            <w:r>
              <w:t xml:space="preserve"> provided, or if a value of </w:t>
            </w:r>
            <w:r>
              <w:rPr>
                <w:i/>
                <w:lang w:val="en-US"/>
              </w:rPr>
              <w:t>coreset</w:t>
            </w:r>
            <w:proofErr w:type="spellStart"/>
            <w:r w:rsidRPr="0062743C">
              <w:rPr>
                <w:i/>
              </w:rPr>
              <w:t>PoolIndex</w:t>
            </w:r>
            <w:proofErr w:type="spellEnd"/>
            <w:r>
              <w:t xml:space="preserve"> is same for all CORESETs if </w:t>
            </w:r>
            <w:r>
              <w:rPr>
                <w:i/>
                <w:lang w:val="en-US"/>
              </w:rPr>
              <w:t>coreset</w:t>
            </w:r>
            <w:proofErr w:type="spellStart"/>
            <w:r w:rsidRPr="00E707D9">
              <w:rPr>
                <w:i/>
              </w:rPr>
              <w:t>PoolIndex</w:t>
            </w:r>
            <w:proofErr w:type="spellEnd"/>
            <w:r>
              <w:t xml:space="preserve"> is provided</w:t>
            </w:r>
            <w:r>
              <w:rPr>
                <w:lang w:val="en-US"/>
              </w:rPr>
              <w:t>;</w:t>
            </w:r>
          </w:p>
          <w:p w14:paraId="29DDD1FE" w14:textId="77777777" w:rsidR="006268AE" w:rsidRPr="00B916EC" w:rsidRDefault="006268AE" w:rsidP="0013043E">
            <w:pPr>
              <w:pStyle w:val="B2"/>
            </w:pPr>
            <w:r>
              <w:t>-</w:t>
            </w:r>
            <w:r>
              <w:tab/>
            </w:r>
            <m:oMath>
              <m:r>
                <w:rPr>
                  <w:rFonts w:ascii="Cambria Math" w:hAnsi="Cambria Math"/>
                </w:rPr>
                <m:t>0&lt;</m:t>
              </m:r>
              <m:r>
                <w:rPr>
                  <w:rFonts w:ascii="Cambria Math"/>
                </w:rPr>
                <m:t>p&lt;16</m:t>
              </m:r>
            </m:oMath>
            <w:r>
              <w:t xml:space="preserve"> if </w:t>
            </w:r>
            <w:r>
              <w:rPr>
                <w:i/>
                <w:lang w:val="en-US"/>
              </w:rPr>
              <w:t>coreset</w:t>
            </w:r>
            <w:proofErr w:type="spellStart"/>
            <w:r w:rsidRPr="0062743C">
              <w:rPr>
                <w:i/>
              </w:rPr>
              <w: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14:paraId="3DCDD889" w14:textId="77777777" w:rsidR="006268AE" w:rsidRDefault="006268AE" w:rsidP="0013043E">
            <w:pPr>
              <w:pStyle w:val="B1"/>
            </w:pPr>
            <w:r>
              <w:t>-</w:t>
            </w:r>
            <w:r>
              <w:tab/>
            </w:r>
            <w:r w:rsidRPr="00B916EC">
              <w:t>a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1CF8E2C1" w14:textId="77777777" w:rsidR="006268AE" w:rsidRPr="00B916EC" w:rsidRDefault="006268AE" w:rsidP="0013043E">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proofErr w:type="spellStart"/>
            <w:r w:rsidRPr="00083860">
              <w:rPr>
                <w:i/>
              </w:rPr>
              <w:t>precoderGranularity</w:t>
            </w:r>
            <w:proofErr w:type="spellEnd"/>
            <w:r w:rsidRPr="00B916EC">
              <w:t>;</w:t>
            </w:r>
          </w:p>
          <w:p w14:paraId="131FB792" w14:textId="77777777" w:rsidR="006268AE" w:rsidRPr="00B916EC" w:rsidRDefault="006268AE" w:rsidP="0013043E">
            <w:pPr>
              <w:pStyle w:val="B1"/>
            </w:pPr>
            <w:r>
              <w:t>-</w:t>
            </w:r>
            <w:r>
              <w:tab/>
            </w:r>
            <w:r w:rsidRPr="00B916EC">
              <w:t xml:space="preserve">a number of consecutive symbols provided by </w:t>
            </w:r>
            <w:r w:rsidRPr="00B916EC">
              <w:rPr>
                <w:i/>
              </w:rPr>
              <w:t>duration</w:t>
            </w:r>
            <w:r w:rsidRPr="00B916EC">
              <w:t xml:space="preserve">; </w:t>
            </w:r>
          </w:p>
          <w:p w14:paraId="42D20B05" w14:textId="77777777" w:rsidR="006268AE" w:rsidRPr="00B916EC" w:rsidRDefault="006268AE" w:rsidP="0013043E">
            <w:pPr>
              <w:pStyle w:val="B1"/>
            </w:pPr>
            <w:r>
              <w:lastRenderedPageBreak/>
              <w:t>-</w:t>
            </w:r>
            <w:r>
              <w:tab/>
            </w:r>
            <w:r w:rsidRPr="00B916EC">
              <w:t xml:space="preserve">a set of resource blocks provided by </w:t>
            </w:r>
            <w:proofErr w:type="spellStart"/>
            <w:r w:rsidRPr="00063F39">
              <w:rPr>
                <w:i/>
              </w:rPr>
              <w:t>frequencyDomainResources</w:t>
            </w:r>
            <w:proofErr w:type="spellEnd"/>
            <w:r w:rsidRPr="00B916EC">
              <w:t>;</w:t>
            </w:r>
          </w:p>
          <w:p w14:paraId="0EFD9463" w14:textId="77777777" w:rsidR="006268AE" w:rsidRPr="00B916EC" w:rsidRDefault="006268AE" w:rsidP="0013043E">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proofErr w:type="spellEnd"/>
            <w:r>
              <w:rPr>
                <w:i/>
                <w:lang w:val="en-US"/>
              </w:rPr>
              <w:t>T</w:t>
            </w:r>
            <w:proofErr w:type="spellStart"/>
            <w:r w:rsidRPr="00B916EC">
              <w:rPr>
                <w:i/>
              </w:rPr>
              <w:t>ype</w:t>
            </w:r>
            <w:proofErr w:type="spellEnd"/>
            <w:r w:rsidRPr="00B916EC">
              <w:t>;</w:t>
            </w:r>
          </w:p>
          <w:p w14:paraId="31325E13" w14:textId="70E12B78" w:rsidR="006268AE" w:rsidRDefault="006268AE" w:rsidP="0013043E">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744FDD02" w14:textId="34DF3973" w:rsidR="006268AE" w:rsidRPr="00A10F71" w:rsidRDefault="006268AE" w:rsidP="0013043E">
            <w:pPr>
              <w:pStyle w:val="B2"/>
              <w:rPr>
                <w:i/>
              </w:rPr>
            </w:pPr>
            <w:r w:rsidRPr="00F50F02">
              <w:t>-</w:t>
            </w:r>
            <w:r w:rsidRPr="00F50F02">
              <w:tab/>
              <w:t xml:space="preserve">if the UE is provided by </w:t>
            </w:r>
            <w:proofErr w:type="spellStart"/>
            <w:r w:rsidRPr="00203AD9">
              <w:rPr>
                <w:i/>
              </w:rPr>
              <w:t>simultaneousTCI-UpdateList</w:t>
            </w:r>
            <w:proofErr w:type="spellEnd"/>
            <w:r>
              <w:rPr>
                <w:i/>
                <w:lang w:val="en-US"/>
              </w:rPr>
              <w:t>1</w:t>
            </w:r>
            <w:r>
              <w:rPr>
                <w:i/>
              </w:rPr>
              <w:t xml:space="preserve"> </w:t>
            </w:r>
            <w:r w:rsidRPr="003B077F">
              <w:t xml:space="preserve">or </w:t>
            </w:r>
            <w:proofErr w:type="spellStart"/>
            <w:r w:rsidRPr="00203AD9">
              <w:rPr>
                <w:i/>
              </w:rPr>
              <w:t>simultaneousTCI-UpdateList</w:t>
            </w:r>
            <w:proofErr w:type="spellEnd"/>
            <w:r>
              <w:rPr>
                <w:i/>
                <w:lang w:val="en-US"/>
              </w:rPr>
              <w:t>2</w:t>
            </w:r>
            <w:r w:rsidRPr="008904A8">
              <w:rPr>
                <w:lang w:val="en-US"/>
              </w:rPr>
              <w:t xml:space="preserve"> </w:t>
            </w:r>
            <w:r>
              <w:rPr>
                <w:lang w:val="en-US"/>
              </w:rPr>
              <w:t xml:space="preserve">up to </w:t>
            </w:r>
            <w:proofErr w:type="gramStart"/>
            <w:r>
              <w:rPr>
                <w:lang w:val="en-US"/>
              </w:rPr>
              <w:t xml:space="preserve">two </w:t>
            </w:r>
            <w:r w:rsidRPr="00F50F02">
              <w:t xml:space="preserve"> lists</w:t>
            </w:r>
            <w:proofErr w:type="gramEnd"/>
            <w:r w:rsidRPr="00F50F02">
              <w:t xml:space="preserve">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proofErr w:type="spellStart"/>
            <w:r w:rsidRPr="00A851DA">
              <w:rPr>
                <w:i/>
              </w:rPr>
              <w:t>tci-S</w:t>
            </w:r>
            <w:r w:rsidRPr="000F3D9C">
              <w:rPr>
                <w:i/>
              </w:rPr>
              <w:t>tateID</w:t>
            </w:r>
            <w:proofErr w:type="spellEnd"/>
            <w:r w:rsidRPr="000F3D9C">
              <w:t xml:space="preserve"> value </w:t>
            </w:r>
            <w:r w:rsidRPr="00980780">
              <w:t xml:space="preserve">to CORESETs with index </w:t>
            </w:r>
            <m:oMath>
              <m:r>
                <w:rPr>
                  <w:rFonts w:ascii="Cambria Math" w:hAnsi="Cambria Math"/>
                  <w:strike/>
                  <w:color w:val="FF0000"/>
                </w:rPr>
                <m:t>p</m:t>
              </m:r>
            </m:oMath>
            <w:r w:rsidRPr="00F50F02">
              <w:t xml:space="preserve"> </w:t>
            </w:r>
            <m:oMath>
              <m:r>
                <w:rPr>
                  <w:rFonts w:ascii="Cambria Math" w:hAnsi="Cambria Math"/>
                  <w:color w:val="FF0000"/>
                </w:rPr>
                <m:t>p</m:t>
              </m:r>
              <m:r>
                <w:rPr>
                  <w:rFonts w:ascii="Cambria Math" w:hAnsi="Cambria Math" w:hint="eastAsia"/>
                  <w:color w:val="FF0000"/>
                </w:rPr>
                <m:t>≥</m:t>
              </m:r>
              <m:r>
                <w:rPr>
                  <w:rFonts w:ascii="Cambria Math" w:hAnsi="Cambria Math"/>
                  <w:color w:val="FF0000"/>
                </w:rPr>
                <m:t>0</m:t>
              </m:r>
            </m:oMath>
            <w:r>
              <w:rPr>
                <w:rFonts w:eastAsiaTheme="minorEastAsia" w:hint="eastAsia"/>
                <w:color w:val="FF0000"/>
                <w:lang w:eastAsia="zh-CN"/>
              </w:rPr>
              <w:t xml:space="preserve"> </w:t>
            </w:r>
            <w:r w:rsidRPr="00F50F02">
              <w:t xml:space="preserve">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36DE9B53" w14:textId="77777777" w:rsidR="006268AE" w:rsidRPr="00B3239C" w:rsidRDefault="006268AE" w:rsidP="0013043E">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xml:space="preserve">, other than DCI format 1_0, that schedules PDSCH receptions or indicates SPS PDSCH release </w:t>
            </w:r>
            <w:r>
              <w:rPr>
                <w:rFonts w:hint="eastAsia"/>
                <w:lang w:val="en-US" w:eastAsia="zh-CN"/>
              </w:rPr>
              <w:t xml:space="preserve">or indicates </w:t>
            </w:r>
            <w:proofErr w:type="spellStart"/>
            <w:r>
              <w:rPr>
                <w:lang w:val="en-US"/>
              </w:rPr>
              <w:t>SCell</w:t>
            </w:r>
            <w:proofErr w:type="spellEnd"/>
            <w:r>
              <w:rPr>
                <w:lang w:val="en-US"/>
              </w:rPr>
              <w:t xml:space="preserve"> dormancy</w:t>
            </w:r>
            <w:r>
              <w:rPr>
                <w:rFonts w:hint="eastAsia"/>
                <w:lang w:val="en-US" w:eastAsia="zh-CN"/>
              </w:rPr>
              <w:t xml:space="preserve"> </w:t>
            </w:r>
            <w:r w:rsidRPr="00B43F25">
              <w:rPr>
                <w:rFonts w:eastAsia="MS Mincho"/>
                <w:lang w:val="en-US"/>
              </w:rPr>
              <w:t>and is</w:t>
            </w:r>
            <w:r w:rsidRPr="00C22B3B">
              <w:rPr>
                <w:rFonts w:eastAsia="MS Mincho"/>
              </w:rPr>
              <w:t xml:space="preserve"> transmitted by a PDCCH in </w:t>
            </w:r>
            <w:r>
              <w:rPr>
                <w:rFonts w:eastAsia="MS Mincho"/>
              </w:rPr>
              <w:t>CORESET</w:t>
            </w:r>
            <w:r w:rsidRPr="00C22B3B">
              <w:rPr>
                <w:rFonts w:eastAsia="MS Mincho"/>
              </w:rPr>
              <w:t xml:space="preserve"> </w:t>
            </w:r>
            <m:oMath>
              <m:r>
                <w:rPr>
                  <w:rFonts w:ascii="Cambria Math" w:hAnsi="Cambria Math"/>
                </w:rPr>
                <m:t>p</m:t>
              </m:r>
            </m:oMath>
            <w:r w:rsidRPr="00C22B3B">
              <w:t xml:space="preserve">, </w:t>
            </w:r>
            <w:r w:rsidRPr="00C22B3B">
              <w:rPr>
                <w:rFonts w:eastAsia="MS Mincho"/>
              </w:rPr>
              <w:t xml:space="preserve">by </w:t>
            </w:r>
            <w:proofErr w:type="spellStart"/>
            <w:r>
              <w:rPr>
                <w:rFonts w:eastAsia="MS Mincho"/>
                <w:i/>
                <w:lang w:val="en-US"/>
              </w:rPr>
              <w:t>tci</w:t>
            </w:r>
            <w:proofErr w:type="spellEnd"/>
            <w:r w:rsidRPr="00C22B3B">
              <w:rPr>
                <w:rFonts w:eastAsia="MS Mincho"/>
                <w:i/>
              </w:rPr>
              <w:t>-</w:t>
            </w:r>
            <w:proofErr w:type="spellStart"/>
            <w:r w:rsidRPr="00C22B3B">
              <w:rPr>
                <w:rFonts w:eastAsia="MS Mincho"/>
                <w:i/>
              </w:rPr>
              <w:t>PresentInDCI</w:t>
            </w:r>
            <w:proofErr w:type="spellEnd"/>
            <w:r w:rsidRPr="006D7497">
              <w:rPr>
                <w:rFonts w:eastAsia="MS Mincho"/>
                <w:lang w:val="en-US"/>
              </w:rPr>
              <w:t xml:space="preserve"> </w:t>
            </w:r>
            <w:r w:rsidRPr="00B43F25">
              <w:rPr>
                <w:rFonts w:eastAsia="MS Mincho"/>
                <w:lang w:val="en-US"/>
              </w:rPr>
              <w:t>or</w:t>
            </w:r>
            <w:r w:rsidRPr="00810527">
              <w:rPr>
                <w:rFonts w:eastAsia="MS Mincho"/>
                <w:lang w:val="en-US"/>
              </w:rPr>
              <w:t xml:space="preserve"> </w:t>
            </w:r>
            <w:r>
              <w:rPr>
                <w:rStyle w:val="af7"/>
              </w:rPr>
              <w:t>tci-PresentDCI-1</w:t>
            </w:r>
            <w:r>
              <w:rPr>
                <w:rStyle w:val="af7"/>
                <w:lang w:val="en-US"/>
              </w:rPr>
              <w:t>-</w:t>
            </w:r>
            <w:r>
              <w:rPr>
                <w:rStyle w:val="af7"/>
              </w:rPr>
              <w:t>2</w:t>
            </w:r>
            <w:r>
              <w:rPr>
                <w:rFonts w:eastAsia="MS Mincho"/>
              </w:rPr>
              <w:t>.</w:t>
            </w:r>
          </w:p>
          <w:p w14:paraId="14F993E6" w14:textId="49434C11" w:rsidR="006268AE" w:rsidRPr="004A2947" w:rsidRDefault="004A2947" w:rsidP="004A2947">
            <w:pPr>
              <w:widowControl w:val="0"/>
              <w:autoSpaceDE w:val="0"/>
              <w:autoSpaceDN w:val="0"/>
              <w:adjustRightInd w:val="0"/>
              <w:snapToGrid w:val="0"/>
              <w:spacing w:afterLines="50" w:after="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tc>
      </w:tr>
    </w:tbl>
    <w:p w14:paraId="1DFCC944" w14:textId="77777777" w:rsidR="00FB1D63" w:rsidRPr="00153598" w:rsidRDefault="00FB1D63" w:rsidP="0090510D">
      <w:pPr>
        <w:pStyle w:val="a0"/>
        <w:snapToGrid w:val="0"/>
        <w:spacing w:beforeLines="50" w:before="120"/>
        <w:rPr>
          <w:rFonts w:eastAsia="宋体"/>
          <w:noProof/>
          <w:lang w:eastAsia="zh-CN"/>
        </w:rPr>
      </w:pPr>
    </w:p>
    <w:p w14:paraId="47D1E923" w14:textId="4181CDDC" w:rsidR="00415CFB" w:rsidRDefault="00415CFB" w:rsidP="0090510D">
      <w:pPr>
        <w:pStyle w:val="a0"/>
        <w:snapToGrid w:val="0"/>
        <w:spacing w:beforeLines="50" w:before="120"/>
        <w:rPr>
          <w:rFonts w:asciiTheme="minorEastAsia" w:eastAsiaTheme="minorEastAsia" w:hAnsiTheme="minorEastAsia"/>
          <w:noProof/>
          <w:lang w:eastAsia="zh-CN"/>
        </w:rPr>
      </w:pPr>
      <w:r>
        <w:rPr>
          <w:rFonts w:eastAsia="宋体"/>
          <w:lang w:val="fr-FR" w:eastAsia="zh-CN"/>
        </w:rPr>
        <w:t xml:space="preserve">In section 6.1.3.15 of TS38.321, the </w:t>
      </w:r>
      <w:r w:rsidRPr="000F3B30">
        <w:rPr>
          <w:lang w:eastAsia="ko-KR"/>
        </w:rPr>
        <w:t xml:space="preserve">TCI </w:t>
      </w:r>
      <w:r>
        <w:rPr>
          <w:lang w:eastAsia="ko-KR"/>
        </w:rPr>
        <w:t>s</w:t>
      </w:r>
      <w:r w:rsidRPr="000F3B30">
        <w:rPr>
          <w:lang w:eastAsia="ko-KR"/>
        </w:rPr>
        <w:t xml:space="preserve">tate </w:t>
      </w:r>
      <w:r>
        <w:rPr>
          <w:lang w:eastAsia="ko-KR"/>
        </w:rPr>
        <w:t>i</w:t>
      </w:r>
      <w:r w:rsidRPr="000F3B30">
        <w:rPr>
          <w:lang w:eastAsia="ko-KR"/>
        </w:rPr>
        <w:t>ndication for UE-specific PDCCH MAC CE</w:t>
      </w:r>
      <w:r>
        <w:rPr>
          <w:lang w:eastAsia="ko-KR"/>
        </w:rPr>
        <w:t xml:space="preserve"> is provided</w:t>
      </w:r>
      <w:r w:rsidR="00BA1493" w:rsidRPr="0068299F">
        <w:rPr>
          <w:rFonts w:eastAsia="等线"/>
          <w:lang w:eastAsia="zh-CN"/>
        </w:rPr>
        <w:t>,</w:t>
      </w:r>
      <w:r w:rsidRPr="00415CFB">
        <w:rPr>
          <w:noProof/>
          <w:lang w:eastAsia="ko-KR"/>
        </w:rPr>
        <w:t xml:space="preserve"> </w:t>
      </w:r>
      <w:r w:rsidRPr="003C0705">
        <w:rPr>
          <w:noProof/>
          <w:lang w:eastAsia="ko-KR"/>
        </w:rPr>
        <w:t>CORESET ID</w:t>
      </w:r>
      <w:r w:rsidRPr="003C0705">
        <w:rPr>
          <w:noProof/>
        </w:rPr>
        <w:t xml:space="preserve"> field indicates a Control Resource Set identified with </w:t>
      </w:r>
      <w:proofErr w:type="spellStart"/>
      <w:r w:rsidRPr="003C0705">
        <w:rPr>
          <w:i/>
        </w:rPr>
        <w:t>ControlResourceSetId</w:t>
      </w:r>
      <w:proofErr w:type="spellEnd"/>
      <w:r w:rsidRPr="003C0705">
        <w:t xml:space="preserve"> as specified in TS 38.331, for which the TCI State is being indicated. In case the value of the field is 0, the field refers to the Control Resource Set configured by </w:t>
      </w:r>
      <w:proofErr w:type="spellStart"/>
      <w:r w:rsidRPr="003C0705">
        <w:rPr>
          <w:i/>
        </w:rPr>
        <w:t>controlResourceSetZero</w:t>
      </w:r>
      <w:proofErr w:type="spellEnd"/>
      <w:r w:rsidRPr="003C0705">
        <w:t xml:space="preserve"> as specified in TS 38.331.</w:t>
      </w:r>
      <w:r>
        <w:t xml:space="preserve"> </w:t>
      </w:r>
      <w:r>
        <w:rPr>
          <w:rFonts w:eastAsia="等线"/>
          <w:lang w:eastAsia="zh-CN"/>
        </w:rPr>
        <w:t>I</w:t>
      </w:r>
      <w:r w:rsidR="00BA1493" w:rsidRPr="000F3B30">
        <w:rPr>
          <w:noProof/>
        </w:rPr>
        <w:t xml:space="preserve">f the field of CORESET ID is set to 0, </w:t>
      </w:r>
      <w:r>
        <w:rPr>
          <w:noProof/>
        </w:rPr>
        <w:t>TCI State ID</w:t>
      </w:r>
      <w:r w:rsidRPr="000F3B30">
        <w:rPr>
          <w:noProof/>
        </w:rPr>
        <w:t xml:space="preserve"> </w:t>
      </w:r>
      <w:r w:rsidR="00BA1493" w:rsidRPr="000F3B30">
        <w:rPr>
          <w:noProof/>
        </w:rPr>
        <w:t xml:space="preserve">field indicates a </w:t>
      </w:r>
      <w:r w:rsidR="00BA1493" w:rsidRPr="000F3B30">
        <w:rPr>
          <w:i/>
          <w:noProof/>
        </w:rPr>
        <w:t>TCI-StateId</w:t>
      </w:r>
      <w:r w:rsidR="00BA1493" w:rsidRPr="000F3B30">
        <w:rPr>
          <w:noProof/>
        </w:rPr>
        <w:t xml:space="preserve"> for a TCI state of the first 64 TCI-states configured by </w:t>
      </w:r>
      <w:r w:rsidR="00BA1493" w:rsidRPr="000F3B30">
        <w:rPr>
          <w:i/>
          <w:noProof/>
        </w:rPr>
        <w:t>tci-States-ToAddModList</w:t>
      </w:r>
      <w:r w:rsidR="00BA1493" w:rsidRPr="000F3B30">
        <w:rPr>
          <w:noProof/>
        </w:rPr>
        <w:t xml:space="preserve"> and </w:t>
      </w:r>
      <w:r w:rsidR="00BA1493" w:rsidRPr="000F3B30">
        <w:rPr>
          <w:i/>
          <w:noProof/>
        </w:rPr>
        <w:t>tci-States-ToReleaseList</w:t>
      </w:r>
      <w:r w:rsidR="00BA1493" w:rsidRPr="000F3B30">
        <w:rPr>
          <w:noProof/>
        </w:rPr>
        <w:t xml:space="preserve"> in the </w:t>
      </w:r>
      <w:r w:rsidR="00BA1493" w:rsidRPr="000F3B30">
        <w:rPr>
          <w:i/>
          <w:noProof/>
        </w:rPr>
        <w:t>PDSCH-Config</w:t>
      </w:r>
      <w:r w:rsidR="00BA1493" w:rsidRPr="000F3B30">
        <w:rPr>
          <w:noProof/>
        </w:rPr>
        <w:t xml:space="preserve"> </w:t>
      </w:r>
      <w:r w:rsidR="00BA1493" w:rsidRPr="00115414">
        <w:rPr>
          <w:noProof/>
          <w:highlight w:val="yellow"/>
        </w:rPr>
        <w:t>in the active BWP</w:t>
      </w:r>
      <w:r w:rsidR="00BA1493" w:rsidRPr="000F3B30">
        <w:rPr>
          <w:noProof/>
        </w:rPr>
        <w:t>.</w:t>
      </w:r>
      <w:r w:rsidR="00BA1493">
        <w:rPr>
          <w:noProof/>
        </w:rPr>
        <w:t xml:space="preserve"> </w:t>
      </w:r>
    </w:p>
    <w:p w14:paraId="1C8B1CBA" w14:textId="29CD7743" w:rsidR="00415CFB" w:rsidRDefault="00415CFB" w:rsidP="0090510D">
      <w:pPr>
        <w:pStyle w:val="a0"/>
        <w:snapToGrid w:val="0"/>
        <w:spacing w:beforeLines="50" w:before="120"/>
        <w:rPr>
          <w:lang w:eastAsia="zh-CN"/>
        </w:rPr>
      </w:pPr>
      <w:r>
        <w:rPr>
          <w:rFonts w:eastAsiaTheme="minorEastAsia" w:hint="eastAsia"/>
          <w:noProof/>
          <w:lang w:eastAsia="zh-CN"/>
        </w:rPr>
        <w:t>I</w:t>
      </w:r>
      <w:r>
        <w:rPr>
          <w:rFonts w:eastAsiaTheme="minorEastAsia"/>
          <w:noProof/>
          <w:lang w:eastAsia="zh-CN"/>
        </w:rPr>
        <w:t xml:space="preserve">n section 10.1 of TS38.213, </w:t>
      </w:r>
      <w:r w:rsidR="00553D3F" w:rsidRPr="00F50F02">
        <w:t xml:space="preserve">if the UE is provided by </w:t>
      </w:r>
      <w:r w:rsidR="00553D3F" w:rsidRPr="00203AD9">
        <w:rPr>
          <w:i/>
        </w:rPr>
        <w:t>simultaneousTCI-UpdateList</w:t>
      </w:r>
      <w:r w:rsidR="00553D3F">
        <w:rPr>
          <w:i/>
        </w:rPr>
        <w:t xml:space="preserve">1 </w:t>
      </w:r>
      <w:r w:rsidR="00553D3F" w:rsidRPr="003B077F">
        <w:t xml:space="preserve">or </w:t>
      </w:r>
      <w:r w:rsidR="00553D3F" w:rsidRPr="00203AD9">
        <w:rPr>
          <w:i/>
        </w:rPr>
        <w:t>simultaneousTCI-UpdateList</w:t>
      </w:r>
      <w:r w:rsidR="00553D3F">
        <w:rPr>
          <w:i/>
        </w:rPr>
        <w:t>2</w:t>
      </w:r>
      <w:r w:rsidR="00553D3F" w:rsidRPr="008904A8">
        <w:t xml:space="preserve"> </w:t>
      </w:r>
      <w:r w:rsidR="00553D3F">
        <w:t xml:space="preserve">up to two </w:t>
      </w:r>
      <w:r w:rsidR="00553D3F" w:rsidRPr="00F50F02">
        <w:t>lists of cells for simultaneous TCI state activation</w:t>
      </w:r>
      <w:r w:rsidR="00553D3F" w:rsidRPr="000B41C7">
        <w:t xml:space="preserve">, the UE applies the </w:t>
      </w:r>
      <w:r w:rsidR="00553D3F" w:rsidRPr="00FD2021">
        <w:t xml:space="preserve">antenna port quasi co-location provided by </w:t>
      </w:r>
      <w:r w:rsidR="00553D3F" w:rsidRPr="00FD2021">
        <w:rPr>
          <w:i/>
        </w:rPr>
        <w:t>TCI-States</w:t>
      </w:r>
      <w:r w:rsidR="00553D3F" w:rsidRPr="00FD2021">
        <w:t xml:space="preserve"> </w:t>
      </w:r>
      <w:r w:rsidR="00553D3F" w:rsidRPr="00A851DA">
        <w:t xml:space="preserve">with same activated </w:t>
      </w:r>
      <w:proofErr w:type="spellStart"/>
      <w:r w:rsidR="00553D3F" w:rsidRPr="00A851DA">
        <w:rPr>
          <w:i/>
        </w:rPr>
        <w:t>tci-S</w:t>
      </w:r>
      <w:r w:rsidR="00553D3F" w:rsidRPr="000F3D9C">
        <w:rPr>
          <w:i/>
        </w:rPr>
        <w:t>tateID</w:t>
      </w:r>
      <w:proofErr w:type="spellEnd"/>
      <w:r w:rsidR="00553D3F" w:rsidRPr="000F3D9C">
        <w:t xml:space="preserve"> value </w:t>
      </w:r>
      <w:r w:rsidR="00553D3F" w:rsidRPr="00980780">
        <w:t xml:space="preserve">to CORESETs with index </w:t>
      </w:r>
      <w:r w:rsidR="00870E58">
        <w:t xml:space="preserve">p </w:t>
      </w:r>
      <w:r w:rsidR="00553D3F" w:rsidRPr="00115414">
        <w:rPr>
          <w:highlight w:val="yellow"/>
        </w:rPr>
        <w:t>in all configured DL BWPs of all configured cells</w:t>
      </w:r>
      <w:r w:rsidR="00553D3F" w:rsidRPr="00F50F02">
        <w:t xml:space="preserve"> </w:t>
      </w:r>
      <w:r w:rsidR="00553D3F">
        <w:rPr>
          <w:lang w:eastAsia="zh-CN"/>
        </w:rPr>
        <w:t>in a list determined</w:t>
      </w:r>
      <w:r w:rsidR="00553D3F" w:rsidRPr="00F50F02">
        <w:rPr>
          <w:lang w:eastAsia="zh-CN"/>
        </w:rPr>
        <w:t xml:space="preserve"> from a</w:t>
      </w:r>
      <w:r w:rsidR="00553D3F">
        <w:rPr>
          <w:lang w:eastAsia="zh-CN"/>
        </w:rPr>
        <w:t xml:space="preserve"> serving cell index provided by a</w:t>
      </w:r>
      <w:r w:rsidR="00553D3F" w:rsidRPr="00F50F02">
        <w:rPr>
          <w:lang w:eastAsia="zh-CN"/>
        </w:rPr>
        <w:t xml:space="preserve"> MAC CE command</w:t>
      </w:r>
      <w:r w:rsidR="00553D3F">
        <w:rPr>
          <w:lang w:eastAsia="zh-CN"/>
        </w:rPr>
        <w:t>.</w:t>
      </w:r>
    </w:p>
    <w:p w14:paraId="05C207FA" w14:textId="32EE21F5" w:rsidR="00B80F6A" w:rsidRPr="00553D3F" w:rsidRDefault="00CB376F" w:rsidP="0090510D">
      <w:pPr>
        <w:pStyle w:val="a0"/>
        <w:snapToGrid w:val="0"/>
        <w:spacing w:beforeLines="50" w:before="120"/>
        <w:rPr>
          <w:rFonts w:eastAsiaTheme="minorEastAsia"/>
          <w:noProof/>
          <w:lang w:eastAsia="zh-CN"/>
        </w:rPr>
      </w:pPr>
      <w:r>
        <w:rPr>
          <w:rFonts w:eastAsiaTheme="minorEastAsia"/>
          <w:noProof/>
          <w:lang w:eastAsia="zh-CN"/>
        </w:rPr>
        <w:t>T</w:t>
      </w:r>
      <w:r>
        <w:rPr>
          <w:rFonts w:eastAsiaTheme="minorEastAsia" w:hint="eastAsia"/>
          <w:noProof/>
          <w:lang w:eastAsia="zh-CN"/>
        </w:rPr>
        <w:t>h</w:t>
      </w:r>
      <w:r>
        <w:rPr>
          <w:rFonts w:eastAsiaTheme="minorEastAsia"/>
          <w:noProof/>
          <w:lang w:eastAsia="zh-CN"/>
        </w:rPr>
        <w:t>ere is an ambiguous case of TCI state update by MAC CE for CORESET#0</w:t>
      </w:r>
      <w:r w:rsidR="004C2573">
        <w:rPr>
          <w:rFonts w:eastAsiaTheme="minorEastAsia"/>
          <w:noProof/>
          <w:lang w:eastAsia="zh-CN"/>
        </w:rPr>
        <w:t xml:space="preserve"> on active BWP and initial BWP</w:t>
      </w:r>
      <w:r>
        <w:rPr>
          <w:rFonts w:eastAsiaTheme="minorEastAsia"/>
          <w:noProof/>
          <w:lang w:eastAsia="zh-CN"/>
        </w:rPr>
        <w:t xml:space="preserve">. </w:t>
      </w:r>
      <w:r>
        <w:rPr>
          <w:noProof/>
        </w:rPr>
        <w:t xml:space="preserve">If </w:t>
      </w:r>
      <w:r w:rsidR="00BA1493">
        <w:rPr>
          <w:noProof/>
        </w:rPr>
        <w:t xml:space="preserve">different </w:t>
      </w:r>
      <w:r w:rsidR="00431D77" w:rsidRPr="0074559B">
        <w:rPr>
          <w:i/>
          <w:noProof/>
        </w:rPr>
        <w:t>tci-States-ToAddModList</w:t>
      </w:r>
      <w:r w:rsidR="00431D77">
        <w:rPr>
          <w:noProof/>
        </w:rPr>
        <w:t xml:space="preserve"> are configured for different </w:t>
      </w:r>
      <w:r w:rsidR="00BA1493" w:rsidRPr="00BA1493">
        <w:rPr>
          <w:i/>
          <w:noProof/>
        </w:rPr>
        <w:t>PDSCH-Config</w:t>
      </w:r>
      <w:r w:rsidR="00BA1493">
        <w:rPr>
          <w:noProof/>
        </w:rPr>
        <w:t xml:space="preserve"> for active BWP and initial BWP</w:t>
      </w:r>
      <w:r w:rsidR="00553D3F">
        <w:rPr>
          <w:noProof/>
        </w:rPr>
        <w:t xml:space="preserve"> </w:t>
      </w:r>
      <w:r w:rsidR="00431D77">
        <w:rPr>
          <w:noProof/>
        </w:rPr>
        <w:t xml:space="preserve">for an SCell </w:t>
      </w:r>
      <w:r w:rsidR="0074559B">
        <w:rPr>
          <w:noProof/>
        </w:rPr>
        <w:t xml:space="preserve"> </w:t>
      </w:r>
      <w:r w:rsidR="004C2573">
        <w:rPr>
          <w:noProof/>
        </w:rPr>
        <w:t>w</w:t>
      </w:r>
      <w:r w:rsidR="008A523C">
        <w:rPr>
          <w:noProof/>
        </w:rPr>
        <w:t xml:space="preserve">hen the TCI state of CORESET#0 is updated by a MAC CE in the case that the </w:t>
      </w:r>
      <w:r w:rsidR="008A523C" w:rsidRPr="000F3B30">
        <w:rPr>
          <w:noProof/>
        </w:rPr>
        <w:t xml:space="preserve">indicated Serving Cell is configured as part of a </w:t>
      </w:r>
      <w:r w:rsidR="008A523C" w:rsidRPr="000F3B30">
        <w:rPr>
          <w:i/>
          <w:iCs/>
        </w:rPr>
        <w:t>simultaneousTCI-UpdateList1-r16</w:t>
      </w:r>
      <w:r w:rsidR="008A523C" w:rsidRPr="000F3B30">
        <w:t xml:space="preserve"> or </w:t>
      </w:r>
      <w:r w:rsidR="008A523C" w:rsidRPr="000F3B30">
        <w:rPr>
          <w:i/>
          <w:iCs/>
        </w:rPr>
        <w:t>simultaneousTCI-UpdateList2-r16</w:t>
      </w:r>
      <w:r w:rsidR="008A523C" w:rsidRPr="000F3B30">
        <w:rPr>
          <w:noProof/>
        </w:rPr>
        <w:t>,</w:t>
      </w:r>
      <w:r w:rsidR="008A523C">
        <w:rPr>
          <w:noProof/>
        </w:rPr>
        <w:t xml:space="preserve"> </w:t>
      </w:r>
      <w:r w:rsidR="00AB2C71">
        <w:rPr>
          <w:noProof/>
        </w:rPr>
        <w:t xml:space="preserve">it is unclear </w:t>
      </w:r>
      <w:r w:rsidR="00B80F6A">
        <w:rPr>
          <w:noProof/>
        </w:rPr>
        <w:t xml:space="preserve">which TCI state with same </w:t>
      </w:r>
      <w:r w:rsidR="00B80F6A" w:rsidRPr="0074559B">
        <w:rPr>
          <w:i/>
          <w:noProof/>
        </w:rPr>
        <w:t>TCI-StateId</w:t>
      </w:r>
      <w:r w:rsidR="004C2573">
        <w:rPr>
          <w:noProof/>
        </w:rPr>
        <w:t>, i.e. TCI state on active BWP or intinial BWP,</w:t>
      </w:r>
      <w:r w:rsidR="00B80F6A">
        <w:rPr>
          <w:noProof/>
        </w:rPr>
        <w:t xml:space="preserve"> is applied to the CORESET#0.</w:t>
      </w:r>
    </w:p>
    <w:p w14:paraId="7FB8C63A" w14:textId="703607AE" w:rsidR="00B80F6A" w:rsidRPr="00424D22" w:rsidRDefault="00B80F6A" w:rsidP="00B80F6A">
      <w:pPr>
        <w:pStyle w:val="proposal"/>
        <w:ind w:left="1134" w:hanging="1134"/>
        <w:rPr>
          <w:b w:val="0"/>
          <w:i/>
        </w:rPr>
      </w:pPr>
    </w:p>
    <w:p w14:paraId="6E99990D" w14:textId="1791DD74" w:rsidR="00B80F6A" w:rsidRDefault="00431D77" w:rsidP="0068299F">
      <w:pPr>
        <w:numPr>
          <w:ilvl w:val="0"/>
          <w:numId w:val="8"/>
        </w:numPr>
        <w:spacing w:after="120"/>
        <w:jc w:val="both"/>
        <w:rPr>
          <w:rFonts w:eastAsia="宋体"/>
          <w:i/>
          <w:lang w:eastAsia="zh-CN"/>
        </w:rPr>
      </w:pPr>
      <w:r>
        <w:rPr>
          <w:rFonts w:eastAsia="宋体"/>
          <w:i/>
          <w:lang w:eastAsia="zh-CN"/>
        </w:rPr>
        <w:t>For MAC CE simultaneous update of TCI state across multiple cells in a CC list, c</w:t>
      </w:r>
      <w:r w:rsidR="00B80F6A">
        <w:rPr>
          <w:rFonts w:eastAsia="宋体" w:hint="eastAsia"/>
          <w:i/>
          <w:lang w:eastAsia="zh-CN"/>
        </w:rPr>
        <w:t>larify</w:t>
      </w:r>
      <w:r w:rsidR="00B80F6A">
        <w:rPr>
          <w:rFonts w:eastAsia="宋体"/>
          <w:i/>
          <w:lang w:eastAsia="zh-CN"/>
        </w:rPr>
        <w:t xml:space="preserve"> which </w:t>
      </w:r>
      <w:r>
        <w:rPr>
          <w:rFonts w:eastAsia="宋体" w:hint="eastAsia"/>
          <w:i/>
          <w:lang w:eastAsia="zh-CN"/>
        </w:rPr>
        <w:t>BWP</w:t>
      </w:r>
      <w:r>
        <w:rPr>
          <w:rFonts w:eastAsia="宋体"/>
          <w:i/>
          <w:lang w:eastAsia="zh-CN"/>
        </w:rPr>
        <w:t xml:space="preserve">’s </w:t>
      </w:r>
      <w:r w:rsidRPr="0074559B">
        <w:rPr>
          <w:i/>
          <w:noProof/>
        </w:rPr>
        <w:t>tci-States-ToAddModList</w:t>
      </w:r>
      <w:r w:rsidR="00B80F6A" w:rsidRPr="00B80F6A">
        <w:rPr>
          <w:rFonts w:eastAsia="宋体"/>
          <w:i/>
          <w:lang w:eastAsia="zh-CN"/>
        </w:rPr>
        <w:t xml:space="preserve"> is applied to CORESET#0</w:t>
      </w:r>
      <w:r w:rsidR="00B80F6A">
        <w:rPr>
          <w:rFonts w:eastAsia="宋体"/>
          <w:i/>
          <w:lang w:eastAsia="zh-CN"/>
        </w:rPr>
        <w:t xml:space="preserve"> if </w:t>
      </w:r>
      <w:r>
        <w:rPr>
          <w:rFonts w:eastAsia="宋体"/>
          <w:i/>
          <w:lang w:eastAsia="zh-CN"/>
        </w:rPr>
        <w:t xml:space="preserve">CORESET #0 belongs to both </w:t>
      </w:r>
      <w:r w:rsidR="00B80F6A">
        <w:rPr>
          <w:rFonts w:eastAsia="宋体"/>
          <w:i/>
          <w:lang w:eastAsia="zh-CN"/>
        </w:rPr>
        <w:t xml:space="preserve">the active BWP </w:t>
      </w:r>
      <w:r>
        <w:rPr>
          <w:rFonts w:eastAsia="宋体"/>
          <w:i/>
          <w:lang w:eastAsia="zh-CN"/>
        </w:rPr>
        <w:t xml:space="preserve">and </w:t>
      </w:r>
      <w:r w:rsidR="00B80F6A">
        <w:rPr>
          <w:rFonts w:eastAsia="宋体"/>
          <w:i/>
          <w:lang w:eastAsia="zh-CN"/>
        </w:rPr>
        <w:t>the initial BWP.</w:t>
      </w:r>
    </w:p>
    <w:p w14:paraId="24446FC8" w14:textId="38F59D25" w:rsidR="00E54B31" w:rsidRPr="001720F7" w:rsidRDefault="00E54B31" w:rsidP="00FA7620">
      <w:pPr>
        <w:spacing w:after="120"/>
        <w:jc w:val="both"/>
        <w:rPr>
          <w:rFonts w:eastAsia="宋体"/>
          <w:i/>
          <w:lang w:eastAsia="zh-CN"/>
        </w:rPr>
      </w:pPr>
    </w:p>
    <w:p w14:paraId="70810C21" w14:textId="77777777" w:rsidR="00E5444A" w:rsidRPr="008804EC" w:rsidRDefault="00E5444A" w:rsidP="00E5444A">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8804EC">
        <w:rPr>
          <w:rFonts w:cs="Times New Roman"/>
          <w:b w:val="0"/>
          <w:bCs w:val="0"/>
          <w:kern w:val="0"/>
          <w:sz w:val="36"/>
          <w:szCs w:val="20"/>
          <w:lang w:val="fr-FR"/>
        </w:rPr>
        <w:t>Conclusion</w:t>
      </w:r>
    </w:p>
    <w:p w14:paraId="21BB4696" w14:textId="77777777" w:rsidR="0051064E" w:rsidRPr="000654E6" w:rsidRDefault="007638DA" w:rsidP="0051064E">
      <w:pPr>
        <w:pStyle w:val="a0"/>
        <w:snapToGrid w:val="0"/>
        <w:spacing w:beforeLines="50" w:before="120" w:line="271" w:lineRule="auto"/>
        <w:contextualSpacing/>
        <w:rPr>
          <w:rFonts w:eastAsia="宋体"/>
          <w:color w:val="000000"/>
          <w:lang w:eastAsia="zh-CN"/>
        </w:rPr>
      </w:pPr>
      <w:r w:rsidRPr="007638DA">
        <w:rPr>
          <w:rFonts w:eastAsia="Times New Roman" w:hint="eastAsia"/>
          <w:color w:val="000000"/>
        </w:rPr>
        <w:t xml:space="preserve">In </w:t>
      </w:r>
      <w:r w:rsidRPr="007638DA">
        <w:rPr>
          <w:rFonts w:eastAsia="Times New Roman"/>
          <w:color w:val="000000"/>
        </w:rPr>
        <w:t xml:space="preserve">this contribution, </w:t>
      </w:r>
      <w:r>
        <w:rPr>
          <w:rFonts w:eastAsia="Times New Roman"/>
          <w:color w:val="000000"/>
        </w:rPr>
        <w:t>we have the following proposal</w:t>
      </w:r>
      <w:r w:rsidR="00ED4795">
        <w:rPr>
          <w:rFonts w:eastAsia="Times New Roman"/>
          <w:color w:val="000000"/>
        </w:rPr>
        <w:t>s</w:t>
      </w:r>
      <w:r>
        <w:rPr>
          <w:rFonts w:eastAsia="Times New Roman"/>
          <w:color w:val="000000"/>
        </w:rPr>
        <w:t xml:space="preserve"> for multi-</w:t>
      </w:r>
      <w:r w:rsidR="002B3924" w:rsidRPr="002F547A">
        <w:rPr>
          <w:rFonts w:eastAsia="宋体" w:hint="eastAsia"/>
          <w:color w:val="000000"/>
          <w:lang w:eastAsia="zh-CN"/>
        </w:rPr>
        <w:t>beam</w:t>
      </w:r>
      <w:r>
        <w:rPr>
          <w:rFonts w:eastAsia="Times New Roman"/>
          <w:color w:val="000000"/>
        </w:rPr>
        <w:t xml:space="preserve"> transmission schemes.</w:t>
      </w:r>
    </w:p>
    <w:p w14:paraId="5FC8FA4F" w14:textId="77777777" w:rsidR="0076646D" w:rsidRPr="0076646D" w:rsidRDefault="0076646D" w:rsidP="0076646D">
      <w:pPr>
        <w:pStyle w:val="proposal"/>
        <w:numPr>
          <w:ilvl w:val="0"/>
          <w:numId w:val="20"/>
        </w:numPr>
        <w:rPr>
          <w:rFonts w:eastAsiaTheme="minorEastAsia"/>
        </w:rPr>
      </w:pPr>
    </w:p>
    <w:p w14:paraId="3C3782D7" w14:textId="77777777" w:rsidR="0076646D" w:rsidRDefault="0076646D" w:rsidP="0076646D">
      <w:pPr>
        <w:numPr>
          <w:ilvl w:val="0"/>
          <w:numId w:val="8"/>
        </w:numPr>
        <w:spacing w:after="120"/>
        <w:jc w:val="both"/>
        <w:rPr>
          <w:rFonts w:eastAsia="宋体"/>
          <w:i/>
          <w:lang w:eastAsia="zh-CN"/>
        </w:rPr>
      </w:pPr>
      <w:r>
        <w:rPr>
          <w:rFonts w:eastAsia="宋体" w:hint="eastAsia"/>
          <w:i/>
          <w:lang w:eastAsia="zh-CN"/>
        </w:rPr>
        <w:t>Su</w:t>
      </w:r>
      <w:r>
        <w:rPr>
          <w:rFonts w:eastAsia="宋体"/>
          <w:i/>
          <w:lang w:eastAsia="zh-CN"/>
        </w:rPr>
        <w:t>pport the following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6646D" w:rsidRPr="0068299F" w14:paraId="7D5AB090" w14:textId="77777777" w:rsidTr="005572AF">
        <w:tc>
          <w:tcPr>
            <w:tcW w:w="9060" w:type="dxa"/>
            <w:shd w:val="clear" w:color="auto" w:fill="auto"/>
          </w:tcPr>
          <w:p w14:paraId="38A3394A" w14:textId="77777777" w:rsidR="0076646D" w:rsidRPr="00087FCE" w:rsidRDefault="0076646D" w:rsidP="005572AF">
            <w:pPr>
              <w:pStyle w:val="a0"/>
              <w:snapToGrid w:val="0"/>
              <w:spacing w:beforeLines="50" w:before="120"/>
              <w:rPr>
                <w:rFonts w:eastAsia="宋体"/>
                <w:b/>
                <w:lang w:val="fr-FR" w:eastAsia="zh-CN"/>
              </w:rPr>
            </w:pPr>
            <w:r w:rsidRPr="00087FCE">
              <w:rPr>
                <w:rFonts w:eastAsia="宋体" w:hint="eastAsia"/>
                <w:b/>
                <w:lang w:val="fr-FR" w:eastAsia="zh-CN"/>
              </w:rPr>
              <w:t>T</w:t>
            </w:r>
            <w:r w:rsidRPr="00087FCE">
              <w:rPr>
                <w:rFonts w:eastAsia="宋体"/>
                <w:b/>
                <w:lang w:val="fr-FR" w:eastAsia="zh-CN"/>
              </w:rPr>
              <w:t>S 38.213</w:t>
            </w:r>
            <w:r w:rsidRPr="00087FCE">
              <w:rPr>
                <w:rFonts w:eastAsia="宋体" w:hint="eastAsia"/>
                <w:b/>
                <w:lang w:val="fr-FR" w:eastAsia="zh-CN"/>
              </w:rPr>
              <w:t xml:space="preserve"> </w:t>
            </w:r>
            <w:r w:rsidRPr="00087FCE">
              <w:rPr>
                <w:rFonts w:eastAsia="宋体"/>
                <w:b/>
                <w:lang w:val="fr-FR" w:eastAsia="zh-CN"/>
              </w:rPr>
              <w:t xml:space="preserve">     </w:t>
            </w:r>
          </w:p>
          <w:p w14:paraId="68D994C9" w14:textId="77777777" w:rsidR="0076646D" w:rsidRDefault="0076646D" w:rsidP="005572AF">
            <w:pPr>
              <w:pStyle w:val="a0"/>
              <w:snapToGrid w:val="0"/>
              <w:spacing w:beforeLines="50" w:before="120"/>
              <w:rPr>
                <w:b/>
              </w:rPr>
            </w:pPr>
            <w:r w:rsidRPr="00087FCE">
              <w:rPr>
                <w:b/>
              </w:rPr>
              <w:t>10</w:t>
            </w:r>
            <w:r w:rsidRPr="00087FCE">
              <w:rPr>
                <w:rFonts w:hint="eastAsia"/>
                <w:b/>
              </w:rPr>
              <w:t>.1</w:t>
            </w:r>
            <w:r w:rsidRPr="00087FCE">
              <w:rPr>
                <w:rFonts w:hint="eastAsia"/>
                <w:b/>
              </w:rPr>
              <w:tab/>
            </w:r>
            <w:r w:rsidRPr="00087FCE">
              <w:rPr>
                <w:b/>
              </w:rPr>
              <w:t>UE procedure for determining physical downlink control channel assignment</w:t>
            </w:r>
          </w:p>
          <w:p w14:paraId="7E2DD91A" w14:textId="77777777" w:rsidR="0076646D" w:rsidRPr="00087FCE" w:rsidRDefault="0076646D" w:rsidP="005572AF">
            <w:pPr>
              <w:widowControl w:val="0"/>
              <w:autoSpaceDE w:val="0"/>
              <w:autoSpaceDN w:val="0"/>
              <w:adjustRightInd w:val="0"/>
              <w:snapToGrid w:val="0"/>
              <w:spacing w:afterLines="50" w:after="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3FEEC4D7" w14:textId="77777777" w:rsidR="0076646D" w:rsidRPr="00FA7D94" w:rsidRDefault="0076646D" w:rsidP="005572AF">
            <w:r w:rsidRPr="00FA7D94">
              <w:t xml:space="preserve">For each </w:t>
            </w:r>
            <w:r>
              <w:t>CORESET</w:t>
            </w:r>
            <w:r w:rsidRPr="00FA7D94">
              <w:t xml:space="preserve">, the UE is provided the following by </w:t>
            </w:r>
            <w:proofErr w:type="spellStart"/>
            <w:r w:rsidRPr="00FA7D94">
              <w:rPr>
                <w:i/>
                <w:iCs/>
              </w:rPr>
              <w:t>ControlResourceSet</w:t>
            </w:r>
            <w:proofErr w:type="spellEnd"/>
            <w:r w:rsidRPr="00FA7D94">
              <w:t>:</w:t>
            </w:r>
          </w:p>
          <w:p w14:paraId="46023277" w14:textId="77777777" w:rsidR="0076646D" w:rsidRDefault="0076646D" w:rsidP="005572AF">
            <w:pPr>
              <w:pStyle w:val="B1"/>
            </w:pPr>
            <w:r>
              <w:t>-</w:t>
            </w:r>
            <w:r>
              <w:tab/>
            </w:r>
            <w:r w:rsidRPr="00B916EC">
              <w:t xml:space="preserve">a </w:t>
            </w:r>
            <w:r>
              <w:t>CORESET</w:t>
            </w:r>
            <w:r w:rsidRPr="00B916EC">
              <w:t xml:space="preserve"> index </w:t>
            </w:r>
            <m:oMath>
              <m:r>
                <w:rPr>
                  <w:rFonts w:ascii="Cambria Math" w:hAnsi="Cambria Math"/>
                </w:rPr>
                <m:t>p</m:t>
              </m:r>
            </m:oMath>
            <w:r>
              <w:rPr>
                <w:lang w:val="en-US"/>
              </w:rPr>
              <w:t xml:space="preserve">, </w:t>
            </w:r>
            <w:r w:rsidRPr="00B916EC">
              <w:t xml:space="preserve">by </w:t>
            </w:r>
            <w:proofErr w:type="spellStart"/>
            <w:r w:rsidRPr="00063F39">
              <w:rPr>
                <w:i/>
              </w:rPr>
              <w:t>controlResourceSetId</w:t>
            </w:r>
            <w:proofErr w:type="spellEnd"/>
            <w:r>
              <w:rPr>
                <w:i/>
                <w:lang w:val="en-US"/>
              </w:rPr>
              <w:t xml:space="preserve"> </w:t>
            </w:r>
            <w:r>
              <w:rPr>
                <w:iCs/>
                <w:lang w:val="en-US"/>
              </w:rPr>
              <w:t xml:space="preserve">or by </w:t>
            </w:r>
            <w:r>
              <w:rPr>
                <w:i/>
                <w:iCs/>
              </w:rPr>
              <w:t>controlResourceSetId-v1610</w:t>
            </w:r>
            <w:r>
              <w:t xml:space="preserve">, where </w:t>
            </w:r>
          </w:p>
          <w:p w14:paraId="5D56C836" w14:textId="77777777" w:rsidR="0076646D" w:rsidRDefault="0076646D" w:rsidP="005572AF">
            <w:pPr>
              <w:pStyle w:val="B2"/>
            </w:pPr>
            <w:r>
              <w:lastRenderedPageBreak/>
              <w:t>-</w:t>
            </w:r>
            <w:r>
              <w:tab/>
            </w:r>
            <m:oMath>
              <m:r>
                <w:rPr>
                  <w:rFonts w:ascii="Cambria Math" w:hAnsi="Cambria Math"/>
                </w:rPr>
                <m:t>0&lt;</m:t>
              </m:r>
              <m:r>
                <w:rPr>
                  <w:rFonts w:ascii="Cambria Math"/>
                </w:rPr>
                <m:t>p&lt;12</m:t>
              </m:r>
            </m:oMath>
            <w:r>
              <w:t xml:space="preserve"> if </w:t>
            </w:r>
            <w:r>
              <w:rPr>
                <w:i/>
                <w:lang w:val="en-US"/>
              </w:rPr>
              <w:t>coreset</w:t>
            </w:r>
            <w:proofErr w:type="spellStart"/>
            <w:r w:rsidRPr="00E707D9">
              <w:rPr>
                <w:i/>
              </w:rPr>
              <w:t>PoolIndex</w:t>
            </w:r>
            <w:proofErr w:type="spellEnd"/>
            <w:r>
              <w:t xml:space="preserve"> is </w:t>
            </w:r>
            <w:r w:rsidRPr="00E707D9">
              <w:t>not</w:t>
            </w:r>
            <w:r>
              <w:t xml:space="preserve"> provided, or if a value of </w:t>
            </w:r>
            <w:r>
              <w:rPr>
                <w:i/>
                <w:lang w:val="en-US"/>
              </w:rPr>
              <w:t>coreset</w:t>
            </w:r>
            <w:proofErr w:type="spellStart"/>
            <w:r w:rsidRPr="0062743C">
              <w:rPr>
                <w:i/>
              </w:rPr>
              <w:t>PoolIndex</w:t>
            </w:r>
            <w:proofErr w:type="spellEnd"/>
            <w:r>
              <w:t xml:space="preserve"> is same for all CORESETs if </w:t>
            </w:r>
            <w:r>
              <w:rPr>
                <w:i/>
                <w:lang w:val="en-US"/>
              </w:rPr>
              <w:t>coreset</w:t>
            </w:r>
            <w:proofErr w:type="spellStart"/>
            <w:r w:rsidRPr="00E707D9">
              <w:rPr>
                <w:i/>
              </w:rPr>
              <w:t>PoolIndex</w:t>
            </w:r>
            <w:proofErr w:type="spellEnd"/>
            <w:r>
              <w:t xml:space="preserve"> is provided</w:t>
            </w:r>
            <w:r>
              <w:rPr>
                <w:lang w:val="en-US"/>
              </w:rPr>
              <w:t>;</w:t>
            </w:r>
          </w:p>
          <w:p w14:paraId="654B964F" w14:textId="77777777" w:rsidR="0076646D" w:rsidRPr="00B916EC" w:rsidRDefault="0076646D" w:rsidP="005572AF">
            <w:pPr>
              <w:pStyle w:val="B2"/>
            </w:pPr>
            <w:r>
              <w:t>-</w:t>
            </w:r>
            <w:r>
              <w:tab/>
            </w:r>
            <m:oMath>
              <m:r>
                <w:rPr>
                  <w:rFonts w:ascii="Cambria Math" w:hAnsi="Cambria Math"/>
                </w:rPr>
                <m:t>0&lt;</m:t>
              </m:r>
              <m:r>
                <w:rPr>
                  <w:rFonts w:ascii="Cambria Math"/>
                </w:rPr>
                <m:t>p&lt;16</m:t>
              </m:r>
            </m:oMath>
            <w:r>
              <w:t xml:space="preserve"> if </w:t>
            </w:r>
            <w:r>
              <w:rPr>
                <w:i/>
                <w:lang w:val="en-US"/>
              </w:rPr>
              <w:t>coreset</w:t>
            </w:r>
            <w:proofErr w:type="spellStart"/>
            <w:r w:rsidRPr="0062743C">
              <w:rPr>
                <w:i/>
              </w:rPr>
              <w: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14:paraId="1FD2349C" w14:textId="77777777" w:rsidR="0076646D" w:rsidRDefault="0076646D" w:rsidP="005572AF">
            <w:pPr>
              <w:pStyle w:val="B1"/>
            </w:pPr>
            <w:r>
              <w:t>-</w:t>
            </w:r>
            <w:r>
              <w:tab/>
            </w:r>
            <w:r w:rsidRPr="00B916EC">
              <w:t>a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5E390B54" w14:textId="77777777" w:rsidR="0076646D" w:rsidRPr="00B916EC" w:rsidRDefault="0076646D" w:rsidP="005572AF">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proofErr w:type="spellStart"/>
            <w:r w:rsidRPr="00083860">
              <w:rPr>
                <w:i/>
              </w:rPr>
              <w:t>precoderGranularity</w:t>
            </w:r>
            <w:proofErr w:type="spellEnd"/>
            <w:r w:rsidRPr="00B916EC">
              <w:t>;</w:t>
            </w:r>
          </w:p>
          <w:p w14:paraId="4D747A5E" w14:textId="77777777" w:rsidR="0076646D" w:rsidRPr="00B916EC" w:rsidRDefault="0076646D" w:rsidP="005572AF">
            <w:pPr>
              <w:pStyle w:val="B1"/>
            </w:pPr>
            <w:r>
              <w:t>-</w:t>
            </w:r>
            <w:r>
              <w:tab/>
            </w:r>
            <w:r w:rsidRPr="00B916EC">
              <w:t xml:space="preserve">a number of consecutive symbols provided by </w:t>
            </w:r>
            <w:r w:rsidRPr="00B916EC">
              <w:rPr>
                <w:i/>
              </w:rPr>
              <w:t>duration</w:t>
            </w:r>
            <w:r w:rsidRPr="00B916EC">
              <w:t xml:space="preserve">; </w:t>
            </w:r>
          </w:p>
          <w:p w14:paraId="088754B9" w14:textId="77777777" w:rsidR="0076646D" w:rsidRPr="00B916EC" w:rsidRDefault="0076646D" w:rsidP="005572AF">
            <w:pPr>
              <w:pStyle w:val="B1"/>
            </w:pPr>
            <w:r>
              <w:t>-</w:t>
            </w:r>
            <w:r>
              <w:tab/>
            </w:r>
            <w:r w:rsidRPr="00B916EC">
              <w:t xml:space="preserve">a set of resource blocks provided by </w:t>
            </w:r>
            <w:proofErr w:type="spellStart"/>
            <w:r w:rsidRPr="00063F39">
              <w:rPr>
                <w:i/>
              </w:rPr>
              <w:t>frequencyDomainResources</w:t>
            </w:r>
            <w:proofErr w:type="spellEnd"/>
            <w:r w:rsidRPr="00B916EC">
              <w:t>;</w:t>
            </w:r>
          </w:p>
          <w:p w14:paraId="4AC9F840" w14:textId="77777777" w:rsidR="0076646D" w:rsidRPr="00B916EC" w:rsidRDefault="0076646D" w:rsidP="005572AF">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proofErr w:type="spellEnd"/>
            <w:r>
              <w:rPr>
                <w:i/>
                <w:lang w:val="en-US"/>
              </w:rPr>
              <w:t>T</w:t>
            </w:r>
            <w:proofErr w:type="spellStart"/>
            <w:r w:rsidRPr="00B916EC">
              <w:rPr>
                <w:i/>
              </w:rPr>
              <w:t>ype</w:t>
            </w:r>
            <w:proofErr w:type="spellEnd"/>
            <w:r w:rsidRPr="00B916EC">
              <w:t>;</w:t>
            </w:r>
          </w:p>
          <w:p w14:paraId="41458E2F" w14:textId="77777777" w:rsidR="0076646D" w:rsidRDefault="0076646D" w:rsidP="005572AF">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246C803C" w14:textId="77777777" w:rsidR="0076646D" w:rsidRPr="00A10F71" w:rsidRDefault="0076646D" w:rsidP="005572AF">
            <w:pPr>
              <w:pStyle w:val="B2"/>
              <w:rPr>
                <w:i/>
              </w:rPr>
            </w:pPr>
            <w:r w:rsidRPr="00F50F02">
              <w:t>-</w:t>
            </w:r>
            <w:r w:rsidRPr="00F50F02">
              <w:tab/>
              <w:t xml:space="preserve">if the UE is provided by </w:t>
            </w:r>
            <w:proofErr w:type="spellStart"/>
            <w:r w:rsidRPr="00203AD9">
              <w:rPr>
                <w:i/>
              </w:rPr>
              <w:t>simultaneousTCI-UpdateList</w:t>
            </w:r>
            <w:proofErr w:type="spellEnd"/>
            <w:r>
              <w:rPr>
                <w:i/>
                <w:lang w:val="en-US"/>
              </w:rPr>
              <w:t>1</w:t>
            </w:r>
            <w:r>
              <w:rPr>
                <w:i/>
              </w:rPr>
              <w:t xml:space="preserve"> </w:t>
            </w:r>
            <w:r w:rsidRPr="003B077F">
              <w:t xml:space="preserve">or </w:t>
            </w:r>
            <w:proofErr w:type="spellStart"/>
            <w:r w:rsidRPr="00203AD9">
              <w:rPr>
                <w:i/>
              </w:rPr>
              <w:t>simultaneousTCI-UpdateList</w:t>
            </w:r>
            <w:proofErr w:type="spellEnd"/>
            <w:r>
              <w:rPr>
                <w:i/>
                <w:lang w:val="en-US"/>
              </w:rPr>
              <w:t>2</w:t>
            </w:r>
            <w:r w:rsidRPr="008904A8">
              <w:rPr>
                <w:lang w:val="en-US"/>
              </w:rPr>
              <w:t xml:space="preserve"> </w:t>
            </w:r>
            <w:r>
              <w:rPr>
                <w:lang w:val="en-US"/>
              </w:rPr>
              <w:t xml:space="preserve">up to </w:t>
            </w:r>
            <w:proofErr w:type="gramStart"/>
            <w:r>
              <w:rPr>
                <w:lang w:val="en-US"/>
              </w:rPr>
              <w:t xml:space="preserve">two </w:t>
            </w:r>
            <w:r w:rsidRPr="00F50F02">
              <w:t xml:space="preserve"> lists</w:t>
            </w:r>
            <w:proofErr w:type="gramEnd"/>
            <w:r w:rsidRPr="00F50F02">
              <w:t xml:space="preserve">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proofErr w:type="spellStart"/>
            <w:r w:rsidRPr="00A851DA">
              <w:rPr>
                <w:i/>
              </w:rPr>
              <w:t>tci-S</w:t>
            </w:r>
            <w:r w:rsidRPr="000F3D9C">
              <w:rPr>
                <w:i/>
              </w:rPr>
              <w:t>tateID</w:t>
            </w:r>
            <w:proofErr w:type="spellEnd"/>
            <w:r w:rsidRPr="000F3D9C">
              <w:t xml:space="preserve"> value </w:t>
            </w:r>
            <w:r w:rsidRPr="00980780">
              <w:t xml:space="preserve">to CORESETs with index </w:t>
            </w:r>
            <m:oMath>
              <m:r>
                <w:rPr>
                  <w:rFonts w:ascii="Cambria Math" w:hAnsi="Cambria Math"/>
                  <w:strike/>
                  <w:color w:val="FF0000"/>
                </w:rPr>
                <m:t>p</m:t>
              </m:r>
            </m:oMath>
            <w:r w:rsidRPr="00F50F02">
              <w:t xml:space="preserve"> </w:t>
            </w:r>
            <m:oMath>
              <m:r>
                <w:rPr>
                  <w:rFonts w:ascii="Cambria Math" w:hAnsi="Cambria Math"/>
                  <w:color w:val="FF0000"/>
                </w:rPr>
                <m:t>p</m:t>
              </m:r>
              <m:r>
                <w:rPr>
                  <w:rFonts w:ascii="Cambria Math" w:hAnsi="Cambria Math" w:hint="eastAsia"/>
                  <w:color w:val="FF0000"/>
                </w:rPr>
                <m:t>≥</m:t>
              </m:r>
              <m:r>
                <w:rPr>
                  <w:rFonts w:ascii="Cambria Math" w:hAnsi="Cambria Math"/>
                  <w:color w:val="FF0000"/>
                </w:rPr>
                <m:t>0</m:t>
              </m:r>
            </m:oMath>
            <w:r>
              <w:rPr>
                <w:rFonts w:eastAsiaTheme="minorEastAsia" w:hint="eastAsia"/>
                <w:color w:val="FF0000"/>
                <w:lang w:eastAsia="zh-CN"/>
              </w:rPr>
              <w:t xml:space="preserve"> </w:t>
            </w:r>
            <w:r w:rsidRPr="00F50F02">
              <w:t xml:space="preserve">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71804B7F" w14:textId="77777777" w:rsidR="0076646D" w:rsidRPr="00B3239C" w:rsidRDefault="0076646D" w:rsidP="005572AF">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xml:space="preserve">, other than DCI format 1_0, that schedules PDSCH receptions or indicates SPS PDSCH release </w:t>
            </w:r>
            <w:r>
              <w:rPr>
                <w:rFonts w:hint="eastAsia"/>
                <w:lang w:val="en-US" w:eastAsia="zh-CN"/>
              </w:rPr>
              <w:t xml:space="preserve">or indicates </w:t>
            </w:r>
            <w:proofErr w:type="spellStart"/>
            <w:r>
              <w:rPr>
                <w:lang w:val="en-US"/>
              </w:rPr>
              <w:t>SCell</w:t>
            </w:r>
            <w:proofErr w:type="spellEnd"/>
            <w:r>
              <w:rPr>
                <w:lang w:val="en-US"/>
              </w:rPr>
              <w:t xml:space="preserve"> dormancy</w:t>
            </w:r>
            <w:r>
              <w:rPr>
                <w:rFonts w:hint="eastAsia"/>
                <w:lang w:val="en-US" w:eastAsia="zh-CN"/>
              </w:rPr>
              <w:t xml:space="preserve"> </w:t>
            </w:r>
            <w:r w:rsidRPr="00B43F25">
              <w:rPr>
                <w:rFonts w:eastAsia="MS Mincho"/>
                <w:lang w:val="en-US"/>
              </w:rPr>
              <w:t>and is</w:t>
            </w:r>
            <w:r w:rsidRPr="00C22B3B">
              <w:rPr>
                <w:rFonts w:eastAsia="MS Mincho"/>
              </w:rPr>
              <w:t xml:space="preserve"> transmitted by a PDCCH in </w:t>
            </w:r>
            <w:r>
              <w:rPr>
                <w:rFonts w:eastAsia="MS Mincho"/>
              </w:rPr>
              <w:t>CORESET</w:t>
            </w:r>
            <w:r w:rsidRPr="00C22B3B">
              <w:rPr>
                <w:rFonts w:eastAsia="MS Mincho"/>
              </w:rPr>
              <w:t xml:space="preserve"> </w:t>
            </w:r>
            <m:oMath>
              <m:r>
                <w:rPr>
                  <w:rFonts w:ascii="Cambria Math" w:hAnsi="Cambria Math"/>
                </w:rPr>
                <m:t>p</m:t>
              </m:r>
            </m:oMath>
            <w:r w:rsidRPr="00C22B3B">
              <w:t xml:space="preserve">, </w:t>
            </w:r>
            <w:r w:rsidRPr="00C22B3B">
              <w:rPr>
                <w:rFonts w:eastAsia="MS Mincho"/>
              </w:rPr>
              <w:t xml:space="preserve">by </w:t>
            </w:r>
            <w:proofErr w:type="spellStart"/>
            <w:r>
              <w:rPr>
                <w:rFonts w:eastAsia="MS Mincho"/>
                <w:i/>
                <w:lang w:val="en-US"/>
              </w:rPr>
              <w:t>tci</w:t>
            </w:r>
            <w:proofErr w:type="spellEnd"/>
            <w:r w:rsidRPr="00C22B3B">
              <w:rPr>
                <w:rFonts w:eastAsia="MS Mincho"/>
                <w:i/>
              </w:rPr>
              <w:t>-</w:t>
            </w:r>
            <w:proofErr w:type="spellStart"/>
            <w:r w:rsidRPr="00C22B3B">
              <w:rPr>
                <w:rFonts w:eastAsia="MS Mincho"/>
                <w:i/>
              </w:rPr>
              <w:t>PresentInDCI</w:t>
            </w:r>
            <w:proofErr w:type="spellEnd"/>
            <w:r w:rsidRPr="006D7497">
              <w:rPr>
                <w:rFonts w:eastAsia="MS Mincho"/>
                <w:lang w:val="en-US"/>
              </w:rPr>
              <w:t xml:space="preserve"> </w:t>
            </w:r>
            <w:r w:rsidRPr="00B43F25">
              <w:rPr>
                <w:rFonts w:eastAsia="MS Mincho"/>
                <w:lang w:val="en-US"/>
              </w:rPr>
              <w:t>or</w:t>
            </w:r>
            <w:r w:rsidRPr="00810527">
              <w:rPr>
                <w:rFonts w:eastAsia="MS Mincho"/>
                <w:lang w:val="en-US"/>
              </w:rPr>
              <w:t xml:space="preserve"> </w:t>
            </w:r>
            <w:r>
              <w:rPr>
                <w:rStyle w:val="af7"/>
              </w:rPr>
              <w:t>tci-PresentDCI-1</w:t>
            </w:r>
            <w:r>
              <w:rPr>
                <w:rStyle w:val="af7"/>
                <w:lang w:val="en-US"/>
              </w:rPr>
              <w:t>-</w:t>
            </w:r>
            <w:r>
              <w:rPr>
                <w:rStyle w:val="af7"/>
              </w:rPr>
              <w:t>2</w:t>
            </w:r>
            <w:r>
              <w:rPr>
                <w:rFonts w:eastAsia="MS Mincho"/>
              </w:rPr>
              <w:t>.</w:t>
            </w:r>
          </w:p>
          <w:p w14:paraId="61DD2ED6" w14:textId="77777777" w:rsidR="0076646D" w:rsidRPr="004A2947" w:rsidRDefault="0076646D" w:rsidP="005572AF">
            <w:pPr>
              <w:widowControl w:val="0"/>
              <w:autoSpaceDE w:val="0"/>
              <w:autoSpaceDN w:val="0"/>
              <w:adjustRightInd w:val="0"/>
              <w:snapToGrid w:val="0"/>
              <w:spacing w:afterLines="50" w:after="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tc>
      </w:tr>
    </w:tbl>
    <w:p w14:paraId="54A233CE" w14:textId="77777777" w:rsidR="0076646D" w:rsidRPr="00424D22" w:rsidRDefault="0076646D" w:rsidP="0076646D">
      <w:pPr>
        <w:pStyle w:val="proposal"/>
        <w:ind w:left="1134" w:hanging="1134"/>
        <w:rPr>
          <w:b w:val="0"/>
          <w:i/>
        </w:rPr>
      </w:pPr>
    </w:p>
    <w:p w14:paraId="6DAA41EC" w14:textId="77777777" w:rsidR="0076646D" w:rsidRDefault="0076646D" w:rsidP="0076646D">
      <w:pPr>
        <w:numPr>
          <w:ilvl w:val="0"/>
          <w:numId w:val="8"/>
        </w:numPr>
        <w:spacing w:after="120"/>
        <w:jc w:val="both"/>
        <w:rPr>
          <w:rFonts w:eastAsia="宋体"/>
          <w:i/>
          <w:lang w:eastAsia="zh-CN"/>
        </w:rPr>
      </w:pPr>
      <w:r>
        <w:rPr>
          <w:rFonts w:eastAsia="宋体"/>
          <w:i/>
          <w:lang w:eastAsia="zh-CN"/>
        </w:rPr>
        <w:t>For MAC CE simultaneous update of TCI state across multiple cells in a CC list, c</w:t>
      </w:r>
      <w:r>
        <w:rPr>
          <w:rFonts w:eastAsia="宋体" w:hint="eastAsia"/>
          <w:i/>
          <w:lang w:eastAsia="zh-CN"/>
        </w:rPr>
        <w:t>larify</w:t>
      </w:r>
      <w:r>
        <w:rPr>
          <w:rFonts w:eastAsia="宋体"/>
          <w:i/>
          <w:lang w:eastAsia="zh-CN"/>
        </w:rPr>
        <w:t xml:space="preserve"> which </w:t>
      </w:r>
      <w:r>
        <w:rPr>
          <w:rFonts w:eastAsia="宋体" w:hint="eastAsia"/>
          <w:i/>
          <w:lang w:eastAsia="zh-CN"/>
        </w:rPr>
        <w:t>BWP</w:t>
      </w:r>
      <w:r>
        <w:rPr>
          <w:rFonts w:eastAsia="宋体"/>
          <w:i/>
          <w:lang w:eastAsia="zh-CN"/>
        </w:rPr>
        <w:t xml:space="preserve">’s </w:t>
      </w:r>
      <w:r w:rsidRPr="0074559B">
        <w:rPr>
          <w:i/>
          <w:noProof/>
        </w:rPr>
        <w:t>tci-States-ToAddModList</w:t>
      </w:r>
      <w:r w:rsidRPr="00B80F6A">
        <w:rPr>
          <w:rFonts w:eastAsia="宋体"/>
          <w:i/>
          <w:lang w:eastAsia="zh-CN"/>
        </w:rPr>
        <w:t xml:space="preserve"> is applied to CORESET#0</w:t>
      </w:r>
      <w:r>
        <w:rPr>
          <w:rFonts w:eastAsia="宋体"/>
          <w:i/>
          <w:lang w:eastAsia="zh-CN"/>
        </w:rPr>
        <w:t xml:space="preserve"> if CORESET #0 belongs to both the active BWP and the initial BWP.</w:t>
      </w:r>
    </w:p>
    <w:p w14:paraId="4218ECDE" w14:textId="77777777" w:rsidR="000933C8" w:rsidRPr="0076646D" w:rsidRDefault="000933C8" w:rsidP="005141E5">
      <w:pPr>
        <w:spacing w:after="120"/>
        <w:jc w:val="both"/>
        <w:rPr>
          <w:rFonts w:eastAsia="宋体"/>
          <w:i/>
          <w:lang w:eastAsia="zh-CN"/>
        </w:rPr>
      </w:pPr>
    </w:p>
    <w:p w14:paraId="5143D817" w14:textId="77777777" w:rsidR="002750C5" w:rsidRPr="00C50FC1" w:rsidRDefault="00F04983" w:rsidP="00C50FC1">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sidRPr="003B0291">
        <w:rPr>
          <w:rFonts w:cs="Times New Roman" w:hint="eastAsia"/>
          <w:b w:val="0"/>
          <w:bCs w:val="0"/>
          <w:kern w:val="0"/>
          <w:sz w:val="36"/>
          <w:szCs w:val="20"/>
          <w:lang w:val="fr-FR"/>
        </w:rPr>
        <w:t>References</w:t>
      </w:r>
      <w:bookmarkEnd w:id="1"/>
      <w:bookmarkEnd w:id="2"/>
    </w:p>
    <w:p w14:paraId="37A70DF1" w14:textId="3D1B7287" w:rsidR="00D03656" w:rsidRPr="000B65B8" w:rsidRDefault="00D03656" w:rsidP="0068299F">
      <w:pPr>
        <w:pStyle w:val="a0"/>
        <w:numPr>
          <w:ilvl w:val="0"/>
          <w:numId w:val="9"/>
        </w:numPr>
        <w:rPr>
          <w:rFonts w:eastAsia="宋体"/>
          <w:bCs/>
          <w:lang w:eastAsia="zh-CN"/>
        </w:rPr>
      </w:pPr>
      <w:r w:rsidRPr="00CC39AD">
        <w:rPr>
          <w:rFonts w:eastAsia="宋体"/>
          <w:bCs/>
          <w:lang w:eastAsia="zh-CN"/>
        </w:rPr>
        <w:t>3GPP TS 38.21</w:t>
      </w:r>
      <w:r>
        <w:rPr>
          <w:rFonts w:eastAsia="宋体"/>
          <w:bCs/>
          <w:lang w:eastAsia="zh-CN"/>
        </w:rPr>
        <w:t>3</w:t>
      </w:r>
      <w:r w:rsidRPr="00CC39AD">
        <w:rPr>
          <w:rFonts w:eastAsia="宋体"/>
          <w:bCs/>
          <w:lang w:eastAsia="zh-CN"/>
        </w:rPr>
        <w:t xml:space="preserve"> V16.</w:t>
      </w:r>
      <w:r w:rsidR="00A6735F">
        <w:rPr>
          <w:rFonts w:eastAsia="宋体"/>
          <w:bCs/>
          <w:lang w:eastAsia="zh-CN"/>
        </w:rPr>
        <w:t>4</w:t>
      </w:r>
      <w:r w:rsidRPr="00CC39AD">
        <w:rPr>
          <w:rFonts w:eastAsia="宋体"/>
          <w:bCs/>
          <w:lang w:eastAsia="zh-CN"/>
        </w:rPr>
        <w:t>.0 (20</w:t>
      </w:r>
      <w:r>
        <w:rPr>
          <w:rFonts w:eastAsia="宋体" w:hint="eastAsia"/>
          <w:bCs/>
          <w:lang w:eastAsia="zh-CN"/>
        </w:rPr>
        <w:t>20</w:t>
      </w:r>
      <w:r w:rsidRPr="00CC39AD">
        <w:rPr>
          <w:rFonts w:eastAsia="宋体"/>
          <w:bCs/>
          <w:lang w:eastAsia="zh-CN"/>
        </w:rPr>
        <w:t>-</w:t>
      </w:r>
      <w:r w:rsidR="00A6735F">
        <w:rPr>
          <w:rFonts w:eastAsia="宋体"/>
          <w:bCs/>
          <w:lang w:eastAsia="zh-CN"/>
        </w:rPr>
        <w:t>12</w:t>
      </w:r>
      <w:r w:rsidRPr="00CC39AD">
        <w:rPr>
          <w:rFonts w:eastAsia="宋体"/>
          <w:bCs/>
          <w:lang w:eastAsia="zh-CN"/>
        </w:rPr>
        <w:t>)</w:t>
      </w:r>
    </w:p>
    <w:p w14:paraId="1ECEA9CC" w14:textId="735E2887" w:rsidR="00D03656" w:rsidRPr="000B65B8" w:rsidRDefault="00D03656" w:rsidP="0068299F">
      <w:pPr>
        <w:pStyle w:val="a0"/>
        <w:numPr>
          <w:ilvl w:val="0"/>
          <w:numId w:val="9"/>
        </w:numPr>
        <w:rPr>
          <w:rFonts w:eastAsia="宋体"/>
          <w:bCs/>
          <w:lang w:eastAsia="zh-CN"/>
        </w:rPr>
      </w:pPr>
      <w:r w:rsidRPr="00CC39AD">
        <w:rPr>
          <w:rFonts w:eastAsia="宋体"/>
          <w:bCs/>
          <w:lang w:eastAsia="zh-CN"/>
        </w:rPr>
        <w:t>3GPP TS 38.</w:t>
      </w:r>
      <w:r>
        <w:rPr>
          <w:rFonts w:eastAsia="宋体"/>
          <w:bCs/>
          <w:lang w:eastAsia="zh-CN"/>
        </w:rPr>
        <w:t>321</w:t>
      </w:r>
      <w:r w:rsidRPr="00CC39AD">
        <w:rPr>
          <w:rFonts w:eastAsia="宋体"/>
          <w:bCs/>
          <w:lang w:eastAsia="zh-CN"/>
        </w:rPr>
        <w:t xml:space="preserve"> V16.</w:t>
      </w:r>
      <w:r w:rsidR="00A6735F">
        <w:rPr>
          <w:rFonts w:eastAsia="宋体"/>
          <w:bCs/>
          <w:lang w:eastAsia="zh-CN"/>
        </w:rPr>
        <w:t>3</w:t>
      </w:r>
      <w:r w:rsidRPr="00CC39AD">
        <w:rPr>
          <w:rFonts w:eastAsia="宋体"/>
          <w:bCs/>
          <w:lang w:eastAsia="zh-CN"/>
        </w:rPr>
        <w:t>.</w:t>
      </w:r>
      <w:r w:rsidR="00A6735F">
        <w:rPr>
          <w:rFonts w:eastAsia="宋体"/>
          <w:bCs/>
          <w:lang w:eastAsia="zh-CN"/>
        </w:rPr>
        <w:t>0</w:t>
      </w:r>
      <w:r w:rsidRPr="00CC39AD">
        <w:rPr>
          <w:rFonts w:eastAsia="宋体"/>
          <w:bCs/>
          <w:lang w:eastAsia="zh-CN"/>
        </w:rPr>
        <w:t xml:space="preserve"> (20</w:t>
      </w:r>
      <w:r>
        <w:rPr>
          <w:rFonts w:eastAsia="宋体" w:hint="eastAsia"/>
          <w:bCs/>
          <w:lang w:eastAsia="zh-CN"/>
        </w:rPr>
        <w:t>20</w:t>
      </w:r>
      <w:r w:rsidRPr="00CC39AD">
        <w:rPr>
          <w:rFonts w:eastAsia="宋体"/>
          <w:bCs/>
          <w:lang w:eastAsia="zh-CN"/>
        </w:rPr>
        <w:t>-</w:t>
      </w:r>
      <w:r w:rsidR="00A6735F">
        <w:rPr>
          <w:rFonts w:eastAsia="宋体"/>
          <w:bCs/>
          <w:lang w:eastAsia="zh-CN"/>
        </w:rPr>
        <w:t>12</w:t>
      </w:r>
      <w:r w:rsidRPr="00CC39AD">
        <w:rPr>
          <w:rFonts w:eastAsia="宋体"/>
          <w:bCs/>
          <w:lang w:eastAsia="zh-CN"/>
        </w:rPr>
        <w:t>)</w:t>
      </w:r>
    </w:p>
    <w:p w14:paraId="7954C961" w14:textId="77777777" w:rsidR="00D03656" w:rsidRPr="000B65B8" w:rsidRDefault="00D03656" w:rsidP="00D03656">
      <w:pPr>
        <w:pStyle w:val="a0"/>
        <w:ind w:left="420"/>
        <w:rPr>
          <w:rFonts w:eastAsia="宋体"/>
          <w:bCs/>
          <w:lang w:eastAsia="zh-CN"/>
        </w:rPr>
      </w:pPr>
    </w:p>
    <w:sectPr w:rsidR="00D03656" w:rsidRPr="000B65B8" w:rsidSect="009435B6">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FFCCD" w16cex:dateUtc="2021-01-18T04:25:00Z"/>
  <w16cex:commentExtensible w16cex:durableId="23AFFE3C" w16cex:dateUtc="2021-01-18T04: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547DC" w14:textId="77777777" w:rsidR="00014645" w:rsidRDefault="00014645">
      <w:r>
        <w:separator/>
      </w:r>
    </w:p>
  </w:endnote>
  <w:endnote w:type="continuationSeparator" w:id="0">
    <w:p w14:paraId="4CA9E32B" w14:textId="77777777" w:rsidR="00014645" w:rsidRDefault="00014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76F24" w14:textId="77777777" w:rsidR="00014645" w:rsidRDefault="00014645">
      <w:r>
        <w:separator/>
      </w:r>
    </w:p>
  </w:footnote>
  <w:footnote w:type="continuationSeparator" w:id="0">
    <w:p w14:paraId="5A79B80E" w14:textId="77777777" w:rsidR="00014645" w:rsidRDefault="00014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F3AFB" w14:textId="77777777" w:rsidR="00896C0D" w:rsidRDefault="00896C0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5pt;height:8.5pt" o:bullet="t">
        <v:imagedata r:id="rId1" o:title="BD15135_"/>
      </v:shape>
    </w:pict>
  </w:numPicBullet>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hybridMultilevel"/>
    <w:tmpl w:val="213E9842"/>
    <w:lvl w:ilvl="0" w:tplc="BCBE4B50">
      <w:start w:val="1"/>
      <w:numFmt w:val="decimal"/>
      <w:pStyle w:val="proposal"/>
      <w:lvlText w:val="Proposal %1:"/>
      <w:lvlJc w:val="left"/>
      <w:pPr>
        <w:ind w:left="420" w:hanging="420"/>
      </w:pPr>
      <w:rPr>
        <w:rFonts w:hint="eastAsia"/>
        <w:b/>
        <w:i/>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3" w15:restartNumberingAfterBreak="0">
    <w:nsid w:val="32290CC9"/>
    <w:multiLevelType w:val="hybridMultilevel"/>
    <w:tmpl w:val="F604A3F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0137D0"/>
    <w:multiLevelType w:val="hybridMultilevel"/>
    <w:tmpl w:val="B6EE5EC6"/>
    <w:lvl w:ilvl="0" w:tplc="45229DA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6815BE2"/>
    <w:multiLevelType w:val="hybridMultilevel"/>
    <w:tmpl w:val="84F42260"/>
    <w:lvl w:ilvl="0" w:tplc="576E9B0C">
      <w:start w:val="1"/>
      <w:numFmt w:val="decimal"/>
      <w:pStyle w:val="CharCharCharCharCharChar"/>
      <w:lvlText w:val="[%1]"/>
      <w:lvlJc w:val="left"/>
      <w:pPr>
        <w:tabs>
          <w:tab w:val="num" w:pos="567"/>
        </w:tabs>
        <w:ind w:left="0" w:firstLine="0"/>
      </w:pPr>
      <w:rPr>
        <w:rFonts w:hint="default"/>
      </w:rPr>
    </w:lvl>
    <w:lvl w:ilvl="1" w:tplc="B448E144" w:tentative="1">
      <w:start w:val="1"/>
      <w:numFmt w:val="lowerLetter"/>
      <w:lvlText w:val="%2."/>
      <w:lvlJc w:val="left"/>
      <w:pPr>
        <w:tabs>
          <w:tab w:val="num" w:pos="1440"/>
        </w:tabs>
        <w:ind w:left="1440" w:hanging="360"/>
      </w:pPr>
    </w:lvl>
    <w:lvl w:ilvl="2" w:tplc="6B9A86C4" w:tentative="1">
      <w:start w:val="1"/>
      <w:numFmt w:val="lowerRoman"/>
      <w:lvlText w:val="%3."/>
      <w:lvlJc w:val="right"/>
      <w:pPr>
        <w:tabs>
          <w:tab w:val="num" w:pos="2160"/>
        </w:tabs>
        <w:ind w:left="2160" w:hanging="180"/>
      </w:pPr>
    </w:lvl>
    <w:lvl w:ilvl="3" w:tplc="71F088D6" w:tentative="1">
      <w:start w:val="1"/>
      <w:numFmt w:val="decimal"/>
      <w:lvlText w:val="%4."/>
      <w:lvlJc w:val="left"/>
      <w:pPr>
        <w:tabs>
          <w:tab w:val="num" w:pos="2880"/>
        </w:tabs>
        <w:ind w:left="2880" w:hanging="360"/>
      </w:pPr>
    </w:lvl>
    <w:lvl w:ilvl="4" w:tplc="23480C58" w:tentative="1">
      <w:start w:val="1"/>
      <w:numFmt w:val="lowerLetter"/>
      <w:lvlText w:val="%5."/>
      <w:lvlJc w:val="left"/>
      <w:pPr>
        <w:tabs>
          <w:tab w:val="num" w:pos="3600"/>
        </w:tabs>
        <w:ind w:left="3600" w:hanging="360"/>
      </w:pPr>
    </w:lvl>
    <w:lvl w:ilvl="5" w:tplc="D68C558A" w:tentative="1">
      <w:start w:val="1"/>
      <w:numFmt w:val="lowerRoman"/>
      <w:lvlText w:val="%6."/>
      <w:lvlJc w:val="right"/>
      <w:pPr>
        <w:tabs>
          <w:tab w:val="num" w:pos="4320"/>
        </w:tabs>
        <w:ind w:left="4320" w:hanging="180"/>
      </w:pPr>
    </w:lvl>
    <w:lvl w:ilvl="6" w:tplc="195C2032" w:tentative="1">
      <w:start w:val="1"/>
      <w:numFmt w:val="decimal"/>
      <w:lvlText w:val="%7."/>
      <w:lvlJc w:val="left"/>
      <w:pPr>
        <w:tabs>
          <w:tab w:val="num" w:pos="5040"/>
        </w:tabs>
        <w:ind w:left="5040" w:hanging="360"/>
      </w:pPr>
    </w:lvl>
    <w:lvl w:ilvl="7" w:tplc="A7527642" w:tentative="1">
      <w:start w:val="1"/>
      <w:numFmt w:val="lowerLetter"/>
      <w:lvlText w:val="%8."/>
      <w:lvlJc w:val="left"/>
      <w:pPr>
        <w:tabs>
          <w:tab w:val="num" w:pos="5760"/>
        </w:tabs>
        <w:ind w:left="5760" w:hanging="360"/>
      </w:pPr>
    </w:lvl>
    <w:lvl w:ilvl="8" w:tplc="3A24FFA2" w:tentative="1">
      <w:start w:val="1"/>
      <w:numFmt w:val="lowerRoman"/>
      <w:lvlText w:val="%9."/>
      <w:lvlJc w:val="right"/>
      <w:pPr>
        <w:tabs>
          <w:tab w:val="num" w:pos="6480"/>
        </w:tabs>
        <w:ind w:left="6480" w:hanging="180"/>
      </w:pPr>
    </w:lvl>
  </w:abstractNum>
  <w:abstractNum w:abstractNumId="11"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3A74CBB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14"/>
  </w:num>
  <w:num w:numId="3">
    <w:abstractNumId w:val="7"/>
  </w:num>
  <w:num w:numId="4">
    <w:abstractNumId w:val="13"/>
  </w:num>
  <w:num w:numId="5">
    <w:abstractNumId w:val="9"/>
  </w:num>
  <w:num w:numId="6">
    <w:abstractNumId w:val="6"/>
  </w:num>
  <w:num w:numId="7">
    <w:abstractNumId w:val="5"/>
  </w:num>
  <w:num w:numId="8">
    <w:abstractNumId w:val="11"/>
  </w:num>
  <w:num w:numId="9">
    <w:abstractNumId w:val="16"/>
  </w:num>
  <w:num w:numId="10">
    <w:abstractNumId w:val="1"/>
  </w:num>
  <w:num w:numId="11">
    <w:abstractNumId w:val="8"/>
  </w:num>
  <w:num w:numId="12">
    <w:abstractNumId w:val="12"/>
  </w:num>
  <w:num w:numId="13">
    <w:abstractNumId w:val="3"/>
  </w:num>
  <w:num w:numId="14">
    <w:abstractNumId w:val="4"/>
  </w:num>
  <w:num w:numId="15">
    <w:abstractNumId w:val="2"/>
  </w:num>
  <w:num w:numId="16">
    <w:abstractNumId w:val="2"/>
    <w:lvlOverride w:ilvl="0">
      <w:startOverride w:val="1"/>
    </w:lvlOverride>
  </w:num>
  <w:num w:numId="17">
    <w:abstractNumId w:val="15"/>
  </w:num>
  <w:num w:numId="18">
    <w:abstractNumId w:val="2"/>
    <w:lvlOverride w:ilvl="0">
      <w:startOverride w:val="1"/>
    </w:lvlOverride>
  </w:num>
  <w:num w:numId="19">
    <w:abstractNumId w:val="2"/>
  </w:num>
  <w:num w:numId="20">
    <w:abstractNumId w:val="2"/>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9E"/>
    <w:rsid w:val="00000826"/>
    <w:rsid w:val="000012F9"/>
    <w:rsid w:val="00001590"/>
    <w:rsid w:val="000016E1"/>
    <w:rsid w:val="00002134"/>
    <w:rsid w:val="0000236F"/>
    <w:rsid w:val="0000242B"/>
    <w:rsid w:val="00002A5D"/>
    <w:rsid w:val="0000314A"/>
    <w:rsid w:val="00003886"/>
    <w:rsid w:val="0000410D"/>
    <w:rsid w:val="0000460A"/>
    <w:rsid w:val="00004D39"/>
    <w:rsid w:val="00004F59"/>
    <w:rsid w:val="00005012"/>
    <w:rsid w:val="000051B0"/>
    <w:rsid w:val="0000539E"/>
    <w:rsid w:val="000054C0"/>
    <w:rsid w:val="00005AF3"/>
    <w:rsid w:val="00005C84"/>
    <w:rsid w:val="000060C1"/>
    <w:rsid w:val="000063A7"/>
    <w:rsid w:val="000063B8"/>
    <w:rsid w:val="000065F8"/>
    <w:rsid w:val="0000694F"/>
    <w:rsid w:val="00010411"/>
    <w:rsid w:val="0001042F"/>
    <w:rsid w:val="0001068D"/>
    <w:rsid w:val="00010791"/>
    <w:rsid w:val="00010E7D"/>
    <w:rsid w:val="000115AD"/>
    <w:rsid w:val="000116A5"/>
    <w:rsid w:val="00011C8C"/>
    <w:rsid w:val="00011F30"/>
    <w:rsid w:val="00011FFB"/>
    <w:rsid w:val="00012414"/>
    <w:rsid w:val="000124C4"/>
    <w:rsid w:val="000126F3"/>
    <w:rsid w:val="00012EB3"/>
    <w:rsid w:val="000137AA"/>
    <w:rsid w:val="0001397F"/>
    <w:rsid w:val="0001459C"/>
    <w:rsid w:val="00014645"/>
    <w:rsid w:val="00014D04"/>
    <w:rsid w:val="0001563C"/>
    <w:rsid w:val="00015654"/>
    <w:rsid w:val="000158F0"/>
    <w:rsid w:val="00015A87"/>
    <w:rsid w:val="00015CF4"/>
    <w:rsid w:val="00016208"/>
    <w:rsid w:val="000167DB"/>
    <w:rsid w:val="00016AC6"/>
    <w:rsid w:val="0001706A"/>
    <w:rsid w:val="000174AD"/>
    <w:rsid w:val="000177E3"/>
    <w:rsid w:val="00017BA4"/>
    <w:rsid w:val="00017F49"/>
    <w:rsid w:val="0002004E"/>
    <w:rsid w:val="0002037E"/>
    <w:rsid w:val="00020686"/>
    <w:rsid w:val="000208A6"/>
    <w:rsid w:val="00020A0A"/>
    <w:rsid w:val="00020A1C"/>
    <w:rsid w:val="00020E87"/>
    <w:rsid w:val="0002147F"/>
    <w:rsid w:val="0002195F"/>
    <w:rsid w:val="00021B1B"/>
    <w:rsid w:val="00021C03"/>
    <w:rsid w:val="000224B5"/>
    <w:rsid w:val="000226AF"/>
    <w:rsid w:val="000229D2"/>
    <w:rsid w:val="00022A7D"/>
    <w:rsid w:val="00022C21"/>
    <w:rsid w:val="000230E4"/>
    <w:rsid w:val="000241CB"/>
    <w:rsid w:val="00024293"/>
    <w:rsid w:val="00024B4F"/>
    <w:rsid w:val="000250AB"/>
    <w:rsid w:val="0002552A"/>
    <w:rsid w:val="00025A64"/>
    <w:rsid w:val="000260C1"/>
    <w:rsid w:val="000267AD"/>
    <w:rsid w:val="0002739F"/>
    <w:rsid w:val="0002754F"/>
    <w:rsid w:val="000307F3"/>
    <w:rsid w:val="00030815"/>
    <w:rsid w:val="00030BD6"/>
    <w:rsid w:val="00030DFC"/>
    <w:rsid w:val="00031855"/>
    <w:rsid w:val="00031BA8"/>
    <w:rsid w:val="00031D78"/>
    <w:rsid w:val="000325F7"/>
    <w:rsid w:val="0003275E"/>
    <w:rsid w:val="000333AA"/>
    <w:rsid w:val="000338A4"/>
    <w:rsid w:val="00033D65"/>
    <w:rsid w:val="00033D80"/>
    <w:rsid w:val="00033F30"/>
    <w:rsid w:val="00034713"/>
    <w:rsid w:val="00034864"/>
    <w:rsid w:val="00034984"/>
    <w:rsid w:val="00035AEB"/>
    <w:rsid w:val="00035C55"/>
    <w:rsid w:val="00035D53"/>
    <w:rsid w:val="00035E82"/>
    <w:rsid w:val="00036185"/>
    <w:rsid w:val="000362AB"/>
    <w:rsid w:val="000363AE"/>
    <w:rsid w:val="000363FD"/>
    <w:rsid w:val="00036CBB"/>
    <w:rsid w:val="0003772C"/>
    <w:rsid w:val="000377D4"/>
    <w:rsid w:val="00037A41"/>
    <w:rsid w:val="00037DBD"/>
    <w:rsid w:val="00037E65"/>
    <w:rsid w:val="0004000C"/>
    <w:rsid w:val="000412E1"/>
    <w:rsid w:val="000412FF"/>
    <w:rsid w:val="000414FD"/>
    <w:rsid w:val="000415EB"/>
    <w:rsid w:val="00041C1F"/>
    <w:rsid w:val="00041E6C"/>
    <w:rsid w:val="000421F2"/>
    <w:rsid w:val="00042315"/>
    <w:rsid w:val="00042725"/>
    <w:rsid w:val="00042955"/>
    <w:rsid w:val="00042AB0"/>
    <w:rsid w:val="00043568"/>
    <w:rsid w:val="0004368B"/>
    <w:rsid w:val="00043767"/>
    <w:rsid w:val="000439E7"/>
    <w:rsid w:val="00043F7C"/>
    <w:rsid w:val="00044275"/>
    <w:rsid w:val="00044623"/>
    <w:rsid w:val="0004480E"/>
    <w:rsid w:val="0004492C"/>
    <w:rsid w:val="00044DAA"/>
    <w:rsid w:val="00045071"/>
    <w:rsid w:val="000451E6"/>
    <w:rsid w:val="000458FF"/>
    <w:rsid w:val="00046195"/>
    <w:rsid w:val="00046517"/>
    <w:rsid w:val="00046F2A"/>
    <w:rsid w:val="000471CE"/>
    <w:rsid w:val="00047398"/>
    <w:rsid w:val="00047423"/>
    <w:rsid w:val="00047D75"/>
    <w:rsid w:val="00050715"/>
    <w:rsid w:val="000511D1"/>
    <w:rsid w:val="000517C0"/>
    <w:rsid w:val="00051C37"/>
    <w:rsid w:val="000520C7"/>
    <w:rsid w:val="0005214F"/>
    <w:rsid w:val="00052966"/>
    <w:rsid w:val="00053004"/>
    <w:rsid w:val="00053431"/>
    <w:rsid w:val="000537F7"/>
    <w:rsid w:val="00053D7E"/>
    <w:rsid w:val="000540C0"/>
    <w:rsid w:val="00054564"/>
    <w:rsid w:val="00054698"/>
    <w:rsid w:val="0005477E"/>
    <w:rsid w:val="00054A43"/>
    <w:rsid w:val="0005522A"/>
    <w:rsid w:val="000557DC"/>
    <w:rsid w:val="000559D2"/>
    <w:rsid w:val="00055E49"/>
    <w:rsid w:val="00055EFF"/>
    <w:rsid w:val="00056051"/>
    <w:rsid w:val="00056B0F"/>
    <w:rsid w:val="0005702C"/>
    <w:rsid w:val="00057693"/>
    <w:rsid w:val="00057B6C"/>
    <w:rsid w:val="00057BFD"/>
    <w:rsid w:val="00057E91"/>
    <w:rsid w:val="00060564"/>
    <w:rsid w:val="00060CE4"/>
    <w:rsid w:val="000613E6"/>
    <w:rsid w:val="00063088"/>
    <w:rsid w:val="0006415F"/>
    <w:rsid w:val="000641A0"/>
    <w:rsid w:val="000643C3"/>
    <w:rsid w:val="000643CC"/>
    <w:rsid w:val="000647E2"/>
    <w:rsid w:val="000654E6"/>
    <w:rsid w:val="000658F2"/>
    <w:rsid w:val="0006596F"/>
    <w:rsid w:val="00065BBB"/>
    <w:rsid w:val="00065E8E"/>
    <w:rsid w:val="0006633A"/>
    <w:rsid w:val="0006651A"/>
    <w:rsid w:val="00066AC2"/>
    <w:rsid w:val="00066D95"/>
    <w:rsid w:val="00066EFF"/>
    <w:rsid w:val="0006754F"/>
    <w:rsid w:val="000675DF"/>
    <w:rsid w:val="0006761F"/>
    <w:rsid w:val="000679FB"/>
    <w:rsid w:val="00067C74"/>
    <w:rsid w:val="00067D57"/>
    <w:rsid w:val="00067D9C"/>
    <w:rsid w:val="00067EF7"/>
    <w:rsid w:val="00070914"/>
    <w:rsid w:val="00070F5F"/>
    <w:rsid w:val="000710A9"/>
    <w:rsid w:val="000716A2"/>
    <w:rsid w:val="00071A17"/>
    <w:rsid w:val="00071E64"/>
    <w:rsid w:val="0007205F"/>
    <w:rsid w:val="000722A7"/>
    <w:rsid w:val="00072428"/>
    <w:rsid w:val="00072F9F"/>
    <w:rsid w:val="000731F9"/>
    <w:rsid w:val="000734F2"/>
    <w:rsid w:val="0007378E"/>
    <w:rsid w:val="000738A7"/>
    <w:rsid w:val="00074203"/>
    <w:rsid w:val="00074227"/>
    <w:rsid w:val="000744E9"/>
    <w:rsid w:val="000749EF"/>
    <w:rsid w:val="00074E57"/>
    <w:rsid w:val="00075342"/>
    <w:rsid w:val="000755AF"/>
    <w:rsid w:val="000755D0"/>
    <w:rsid w:val="00075954"/>
    <w:rsid w:val="00075FDA"/>
    <w:rsid w:val="00076083"/>
    <w:rsid w:val="00076367"/>
    <w:rsid w:val="000763C6"/>
    <w:rsid w:val="0007671E"/>
    <w:rsid w:val="0007680E"/>
    <w:rsid w:val="00076A2B"/>
    <w:rsid w:val="00076A3F"/>
    <w:rsid w:val="00076E3A"/>
    <w:rsid w:val="000771A9"/>
    <w:rsid w:val="00077878"/>
    <w:rsid w:val="00077C76"/>
    <w:rsid w:val="00077DB2"/>
    <w:rsid w:val="00080207"/>
    <w:rsid w:val="000804E1"/>
    <w:rsid w:val="000810A7"/>
    <w:rsid w:val="00081445"/>
    <w:rsid w:val="00081472"/>
    <w:rsid w:val="000816D8"/>
    <w:rsid w:val="0008171B"/>
    <w:rsid w:val="000817D8"/>
    <w:rsid w:val="0008210E"/>
    <w:rsid w:val="00082543"/>
    <w:rsid w:val="00082927"/>
    <w:rsid w:val="00082AB1"/>
    <w:rsid w:val="0008308B"/>
    <w:rsid w:val="000831D2"/>
    <w:rsid w:val="000838E0"/>
    <w:rsid w:val="00083C3C"/>
    <w:rsid w:val="000841C4"/>
    <w:rsid w:val="000849C5"/>
    <w:rsid w:val="00084BB3"/>
    <w:rsid w:val="00084C49"/>
    <w:rsid w:val="00084FDF"/>
    <w:rsid w:val="00085374"/>
    <w:rsid w:val="00085662"/>
    <w:rsid w:val="000856B9"/>
    <w:rsid w:val="00085970"/>
    <w:rsid w:val="00085C7A"/>
    <w:rsid w:val="00086044"/>
    <w:rsid w:val="000860EC"/>
    <w:rsid w:val="00086187"/>
    <w:rsid w:val="0008625E"/>
    <w:rsid w:val="0008626B"/>
    <w:rsid w:val="00086341"/>
    <w:rsid w:val="0008694D"/>
    <w:rsid w:val="000870E9"/>
    <w:rsid w:val="00087299"/>
    <w:rsid w:val="0008760B"/>
    <w:rsid w:val="00087B8E"/>
    <w:rsid w:val="00087CF0"/>
    <w:rsid w:val="00087F09"/>
    <w:rsid w:val="000903D8"/>
    <w:rsid w:val="00090B09"/>
    <w:rsid w:val="00090CF1"/>
    <w:rsid w:val="00090E2E"/>
    <w:rsid w:val="00090FD2"/>
    <w:rsid w:val="00091079"/>
    <w:rsid w:val="00091BE7"/>
    <w:rsid w:val="00091C53"/>
    <w:rsid w:val="00091C8C"/>
    <w:rsid w:val="00091D20"/>
    <w:rsid w:val="000921EC"/>
    <w:rsid w:val="0009234A"/>
    <w:rsid w:val="000927B7"/>
    <w:rsid w:val="00092E4E"/>
    <w:rsid w:val="000931F0"/>
    <w:rsid w:val="0009327A"/>
    <w:rsid w:val="00093374"/>
    <w:rsid w:val="000933C8"/>
    <w:rsid w:val="000935AA"/>
    <w:rsid w:val="0009396C"/>
    <w:rsid w:val="000943D0"/>
    <w:rsid w:val="00094600"/>
    <w:rsid w:val="00094B3C"/>
    <w:rsid w:val="00094BC6"/>
    <w:rsid w:val="00094D40"/>
    <w:rsid w:val="000951E0"/>
    <w:rsid w:val="00095889"/>
    <w:rsid w:val="00095E85"/>
    <w:rsid w:val="00095F77"/>
    <w:rsid w:val="000965C9"/>
    <w:rsid w:val="00096648"/>
    <w:rsid w:val="00096E01"/>
    <w:rsid w:val="00096F93"/>
    <w:rsid w:val="0009777D"/>
    <w:rsid w:val="00097909"/>
    <w:rsid w:val="00097E27"/>
    <w:rsid w:val="000A07A7"/>
    <w:rsid w:val="000A09D3"/>
    <w:rsid w:val="000A0ECB"/>
    <w:rsid w:val="000A1A4E"/>
    <w:rsid w:val="000A1BC9"/>
    <w:rsid w:val="000A1D19"/>
    <w:rsid w:val="000A1E58"/>
    <w:rsid w:val="000A20C0"/>
    <w:rsid w:val="000A2339"/>
    <w:rsid w:val="000A23B9"/>
    <w:rsid w:val="000A2B56"/>
    <w:rsid w:val="000A2D2E"/>
    <w:rsid w:val="000A2D57"/>
    <w:rsid w:val="000A2DA3"/>
    <w:rsid w:val="000A2DF4"/>
    <w:rsid w:val="000A3167"/>
    <w:rsid w:val="000A3831"/>
    <w:rsid w:val="000A3FE9"/>
    <w:rsid w:val="000A4ABF"/>
    <w:rsid w:val="000A4AE5"/>
    <w:rsid w:val="000A4AEE"/>
    <w:rsid w:val="000A4D08"/>
    <w:rsid w:val="000A535E"/>
    <w:rsid w:val="000A53D8"/>
    <w:rsid w:val="000A5784"/>
    <w:rsid w:val="000A5C78"/>
    <w:rsid w:val="000A5DCA"/>
    <w:rsid w:val="000A5E0C"/>
    <w:rsid w:val="000A6063"/>
    <w:rsid w:val="000A6BF8"/>
    <w:rsid w:val="000A6C80"/>
    <w:rsid w:val="000A6F0D"/>
    <w:rsid w:val="000B012E"/>
    <w:rsid w:val="000B0490"/>
    <w:rsid w:val="000B069D"/>
    <w:rsid w:val="000B06E4"/>
    <w:rsid w:val="000B0969"/>
    <w:rsid w:val="000B17B6"/>
    <w:rsid w:val="000B17FB"/>
    <w:rsid w:val="000B1C22"/>
    <w:rsid w:val="000B1D92"/>
    <w:rsid w:val="000B23A9"/>
    <w:rsid w:val="000B2AD1"/>
    <w:rsid w:val="000B2F47"/>
    <w:rsid w:val="000B3178"/>
    <w:rsid w:val="000B31B5"/>
    <w:rsid w:val="000B3216"/>
    <w:rsid w:val="000B3390"/>
    <w:rsid w:val="000B33C6"/>
    <w:rsid w:val="000B36EE"/>
    <w:rsid w:val="000B3B10"/>
    <w:rsid w:val="000B3EC3"/>
    <w:rsid w:val="000B3F5F"/>
    <w:rsid w:val="000B40D1"/>
    <w:rsid w:val="000B5321"/>
    <w:rsid w:val="000B555C"/>
    <w:rsid w:val="000B5A69"/>
    <w:rsid w:val="000B5A94"/>
    <w:rsid w:val="000B5F99"/>
    <w:rsid w:val="000B6156"/>
    <w:rsid w:val="000B6521"/>
    <w:rsid w:val="000B65B8"/>
    <w:rsid w:val="000B6824"/>
    <w:rsid w:val="000B691E"/>
    <w:rsid w:val="000B6BB0"/>
    <w:rsid w:val="000B6BBD"/>
    <w:rsid w:val="000B71F6"/>
    <w:rsid w:val="000C011C"/>
    <w:rsid w:val="000C0172"/>
    <w:rsid w:val="000C034A"/>
    <w:rsid w:val="000C0645"/>
    <w:rsid w:val="000C06A6"/>
    <w:rsid w:val="000C0DE3"/>
    <w:rsid w:val="000C1001"/>
    <w:rsid w:val="000C1B5F"/>
    <w:rsid w:val="000C2208"/>
    <w:rsid w:val="000C24EE"/>
    <w:rsid w:val="000C31B8"/>
    <w:rsid w:val="000C3503"/>
    <w:rsid w:val="000C3997"/>
    <w:rsid w:val="000C3E89"/>
    <w:rsid w:val="000C3FC8"/>
    <w:rsid w:val="000C48FF"/>
    <w:rsid w:val="000C4D73"/>
    <w:rsid w:val="000C4FA5"/>
    <w:rsid w:val="000C515A"/>
    <w:rsid w:val="000C5A1A"/>
    <w:rsid w:val="000D061C"/>
    <w:rsid w:val="000D0ABD"/>
    <w:rsid w:val="000D121E"/>
    <w:rsid w:val="000D13EC"/>
    <w:rsid w:val="000D1557"/>
    <w:rsid w:val="000D1D35"/>
    <w:rsid w:val="000D1E97"/>
    <w:rsid w:val="000D2196"/>
    <w:rsid w:val="000D236A"/>
    <w:rsid w:val="000D2554"/>
    <w:rsid w:val="000D284E"/>
    <w:rsid w:val="000D30E4"/>
    <w:rsid w:val="000D3112"/>
    <w:rsid w:val="000D3209"/>
    <w:rsid w:val="000D360C"/>
    <w:rsid w:val="000D3A53"/>
    <w:rsid w:val="000D3C4D"/>
    <w:rsid w:val="000D40A6"/>
    <w:rsid w:val="000D4195"/>
    <w:rsid w:val="000D5391"/>
    <w:rsid w:val="000D5894"/>
    <w:rsid w:val="000D5FEF"/>
    <w:rsid w:val="000D6051"/>
    <w:rsid w:val="000D651E"/>
    <w:rsid w:val="000D67A9"/>
    <w:rsid w:val="000D68E4"/>
    <w:rsid w:val="000D7E4A"/>
    <w:rsid w:val="000E0001"/>
    <w:rsid w:val="000E068D"/>
    <w:rsid w:val="000E078F"/>
    <w:rsid w:val="000E0F87"/>
    <w:rsid w:val="000E11A3"/>
    <w:rsid w:val="000E155F"/>
    <w:rsid w:val="000E1909"/>
    <w:rsid w:val="000E1D45"/>
    <w:rsid w:val="000E2511"/>
    <w:rsid w:val="000E28A2"/>
    <w:rsid w:val="000E39B8"/>
    <w:rsid w:val="000E3B5B"/>
    <w:rsid w:val="000E3C6B"/>
    <w:rsid w:val="000E4629"/>
    <w:rsid w:val="000E4F2F"/>
    <w:rsid w:val="000E51E9"/>
    <w:rsid w:val="000E5616"/>
    <w:rsid w:val="000E5930"/>
    <w:rsid w:val="000E5A12"/>
    <w:rsid w:val="000E5F18"/>
    <w:rsid w:val="000E5FB3"/>
    <w:rsid w:val="000E7159"/>
    <w:rsid w:val="000E7710"/>
    <w:rsid w:val="000E7D93"/>
    <w:rsid w:val="000E7E98"/>
    <w:rsid w:val="000E7F07"/>
    <w:rsid w:val="000E7F62"/>
    <w:rsid w:val="000F00ED"/>
    <w:rsid w:val="000F010F"/>
    <w:rsid w:val="000F0768"/>
    <w:rsid w:val="000F1063"/>
    <w:rsid w:val="000F109B"/>
    <w:rsid w:val="000F11F0"/>
    <w:rsid w:val="000F16DB"/>
    <w:rsid w:val="000F1873"/>
    <w:rsid w:val="000F1F75"/>
    <w:rsid w:val="000F26CF"/>
    <w:rsid w:val="000F2ACC"/>
    <w:rsid w:val="000F306D"/>
    <w:rsid w:val="000F31FF"/>
    <w:rsid w:val="000F332B"/>
    <w:rsid w:val="000F38BB"/>
    <w:rsid w:val="000F38D0"/>
    <w:rsid w:val="000F3A38"/>
    <w:rsid w:val="000F3F5E"/>
    <w:rsid w:val="000F444E"/>
    <w:rsid w:val="000F468E"/>
    <w:rsid w:val="000F57D5"/>
    <w:rsid w:val="000F5E75"/>
    <w:rsid w:val="000F62FB"/>
    <w:rsid w:val="000F64C8"/>
    <w:rsid w:val="000F6980"/>
    <w:rsid w:val="000F6B1D"/>
    <w:rsid w:val="000F6E9B"/>
    <w:rsid w:val="000F71D0"/>
    <w:rsid w:val="000F73E0"/>
    <w:rsid w:val="000F75CB"/>
    <w:rsid w:val="000F75EA"/>
    <w:rsid w:val="000F761D"/>
    <w:rsid w:val="000F7D04"/>
    <w:rsid w:val="001005AB"/>
    <w:rsid w:val="001005B7"/>
    <w:rsid w:val="001009E1"/>
    <w:rsid w:val="001013FA"/>
    <w:rsid w:val="001017CA"/>
    <w:rsid w:val="00101D3D"/>
    <w:rsid w:val="0010260D"/>
    <w:rsid w:val="001027E3"/>
    <w:rsid w:val="001032FB"/>
    <w:rsid w:val="00103937"/>
    <w:rsid w:val="00103D2D"/>
    <w:rsid w:val="0010493D"/>
    <w:rsid w:val="00104DA0"/>
    <w:rsid w:val="00105160"/>
    <w:rsid w:val="001053C1"/>
    <w:rsid w:val="00105570"/>
    <w:rsid w:val="001056CB"/>
    <w:rsid w:val="00105812"/>
    <w:rsid w:val="001061DD"/>
    <w:rsid w:val="001067A4"/>
    <w:rsid w:val="00106BB2"/>
    <w:rsid w:val="00106BC9"/>
    <w:rsid w:val="00106CD9"/>
    <w:rsid w:val="00107304"/>
    <w:rsid w:val="00107880"/>
    <w:rsid w:val="001109E6"/>
    <w:rsid w:val="001113AF"/>
    <w:rsid w:val="00111719"/>
    <w:rsid w:val="001120FC"/>
    <w:rsid w:val="001128A8"/>
    <w:rsid w:val="00112F21"/>
    <w:rsid w:val="0011300A"/>
    <w:rsid w:val="0011322D"/>
    <w:rsid w:val="00113355"/>
    <w:rsid w:val="001135BA"/>
    <w:rsid w:val="001140DA"/>
    <w:rsid w:val="001142DD"/>
    <w:rsid w:val="0011483F"/>
    <w:rsid w:val="00114BD9"/>
    <w:rsid w:val="00114F04"/>
    <w:rsid w:val="001151F9"/>
    <w:rsid w:val="00115414"/>
    <w:rsid w:val="00115911"/>
    <w:rsid w:val="00116D8B"/>
    <w:rsid w:val="00117296"/>
    <w:rsid w:val="0011730E"/>
    <w:rsid w:val="00117423"/>
    <w:rsid w:val="00117454"/>
    <w:rsid w:val="001174AC"/>
    <w:rsid w:val="0011759E"/>
    <w:rsid w:val="001175A7"/>
    <w:rsid w:val="00117A22"/>
    <w:rsid w:val="00120A72"/>
    <w:rsid w:val="001215C4"/>
    <w:rsid w:val="001216B6"/>
    <w:rsid w:val="00122469"/>
    <w:rsid w:val="001228D2"/>
    <w:rsid w:val="00123327"/>
    <w:rsid w:val="001233A1"/>
    <w:rsid w:val="00123B33"/>
    <w:rsid w:val="00123E23"/>
    <w:rsid w:val="00123E88"/>
    <w:rsid w:val="0012412F"/>
    <w:rsid w:val="0012435A"/>
    <w:rsid w:val="00124BE6"/>
    <w:rsid w:val="00125C01"/>
    <w:rsid w:val="00125CA4"/>
    <w:rsid w:val="00125D22"/>
    <w:rsid w:val="00125ED7"/>
    <w:rsid w:val="00126884"/>
    <w:rsid w:val="00126A1D"/>
    <w:rsid w:val="00127206"/>
    <w:rsid w:val="001279D0"/>
    <w:rsid w:val="00127EA2"/>
    <w:rsid w:val="00130753"/>
    <w:rsid w:val="00130B3A"/>
    <w:rsid w:val="00130B83"/>
    <w:rsid w:val="00130EAE"/>
    <w:rsid w:val="001316FF"/>
    <w:rsid w:val="00131BA3"/>
    <w:rsid w:val="001326B7"/>
    <w:rsid w:val="00132726"/>
    <w:rsid w:val="00132B8E"/>
    <w:rsid w:val="00132BAC"/>
    <w:rsid w:val="00132CFC"/>
    <w:rsid w:val="0013361D"/>
    <w:rsid w:val="00133C4B"/>
    <w:rsid w:val="001341F4"/>
    <w:rsid w:val="00134727"/>
    <w:rsid w:val="00134974"/>
    <w:rsid w:val="00134B9D"/>
    <w:rsid w:val="00134D92"/>
    <w:rsid w:val="0013586E"/>
    <w:rsid w:val="0013594B"/>
    <w:rsid w:val="00135972"/>
    <w:rsid w:val="00135A19"/>
    <w:rsid w:val="00136179"/>
    <w:rsid w:val="0013618B"/>
    <w:rsid w:val="001361A6"/>
    <w:rsid w:val="0013626A"/>
    <w:rsid w:val="0013649B"/>
    <w:rsid w:val="00136576"/>
    <w:rsid w:val="0013659E"/>
    <w:rsid w:val="0013688A"/>
    <w:rsid w:val="00136C03"/>
    <w:rsid w:val="00136CBD"/>
    <w:rsid w:val="00136EA1"/>
    <w:rsid w:val="00137296"/>
    <w:rsid w:val="00137CB2"/>
    <w:rsid w:val="00137CD3"/>
    <w:rsid w:val="00140549"/>
    <w:rsid w:val="001405C9"/>
    <w:rsid w:val="00140A67"/>
    <w:rsid w:val="00140B4E"/>
    <w:rsid w:val="00140D7C"/>
    <w:rsid w:val="00140E4C"/>
    <w:rsid w:val="001410A9"/>
    <w:rsid w:val="001410DB"/>
    <w:rsid w:val="00141757"/>
    <w:rsid w:val="00141AC2"/>
    <w:rsid w:val="00141B8E"/>
    <w:rsid w:val="001421B1"/>
    <w:rsid w:val="001421D0"/>
    <w:rsid w:val="0014227B"/>
    <w:rsid w:val="001426D9"/>
    <w:rsid w:val="0014278D"/>
    <w:rsid w:val="00143A83"/>
    <w:rsid w:val="00143BD9"/>
    <w:rsid w:val="0014405C"/>
    <w:rsid w:val="0014440C"/>
    <w:rsid w:val="00144D06"/>
    <w:rsid w:val="00145320"/>
    <w:rsid w:val="001453DB"/>
    <w:rsid w:val="00145418"/>
    <w:rsid w:val="00145AFF"/>
    <w:rsid w:val="00145B29"/>
    <w:rsid w:val="00145B6F"/>
    <w:rsid w:val="00145D21"/>
    <w:rsid w:val="00146069"/>
    <w:rsid w:val="00146445"/>
    <w:rsid w:val="001465B0"/>
    <w:rsid w:val="0014749A"/>
    <w:rsid w:val="00147F44"/>
    <w:rsid w:val="0015097A"/>
    <w:rsid w:val="001511AD"/>
    <w:rsid w:val="0015172E"/>
    <w:rsid w:val="00151944"/>
    <w:rsid w:val="00151BB2"/>
    <w:rsid w:val="00152608"/>
    <w:rsid w:val="001527A7"/>
    <w:rsid w:val="00153000"/>
    <w:rsid w:val="0015312D"/>
    <w:rsid w:val="001532B4"/>
    <w:rsid w:val="00153307"/>
    <w:rsid w:val="00153598"/>
    <w:rsid w:val="00153B22"/>
    <w:rsid w:val="00154705"/>
    <w:rsid w:val="00154789"/>
    <w:rsid w:val="00154AC9"/>
    <w:rsid w:val="00154F45"/>
    <w:rsid w:val="00155876"/>
    <w:rsid w:val="00155B12"/>
    <w:rsid w:val="00155B7D"/>
    <w:rsid w:val="00155CD9"/>
    <w:rsid w:val="0015669F"/>
    <w:rsid w:val="001568B2"/>
    <w:rsid w:val="00156CCB"/>
    <w:rsid w:val="00156EF4"/>
    <w:rsid w:val="00157577"/>
    <w:rsid w:val="00157A72"/>
    <w:rsid w:val="00157BD9"/>
    <w:rsid w:val="00157E43"/>
    <w:rsid w:val="0016057A"/>
    <w:rsid w:val="00160C79"/>
    <w:rsid w:val="00160D22"/>
    <w:rsid w:val="00161189"/>
    <w:rsid w:val="00161CC9"/>
    <w:rsid w:val="00161DC1"/>
    <w:rsid w:val="00161E41"/>
    <w:rsid w:val="001631C7"/>
    <w:rsid w:val="0016331D"/>
    <w:rsid w:val="00163436"/>
    <w:rsid w:val="0016398C"/>
    <w:rsid w:val="001639F3"/>
    <w:rsid w:val="00163E09"/>
    <w:rsid w:val="00164001"/>
    <w:rsid w:val="001645BE"/>
    <w:rsid w:val="00164712"/>
    <w:rsid w:val="0016473C"/>
    <w:rsid w:val="00164A0E"/>
    <w:rsid w:val="00164C72"/>
    <w:rsid w:val="00164D4A"/>
    <w:rsid w:val="0016584C"/>
    <w:rsid w:val="00165E16"/>
    <w:rsid w:val="00165F6C"/>
    <w:rsid w:val="00166420"/>
    <w:rsid w:val="00166941"/>
    <w:rsid w:val="00166AE0"/>
    <w:rsid w:val="00167384"/>
    <w:rsid w:val="00167535"/>
    <w:rsid w:val="00167542"/>
    <w:rsid w:val="0016758C"/>
    <w:rsid w:val="001675B3"/>
    <w:rsid w:val="001677E1"/>
    <w:rsid w:val="001678FF"/>
    <w:rsid w:val="00167B82"/>
    <w:rsid w:val="00167C0C"/>
    <w:rsid w:val="00167E3C"/>
    <w:rsid w:val="001702B2"/>
    <w:rsid w:val="001702C6"/>
    <w:rsid w:val="001707AA"/>
    <w:rsid w:val="00170B9A"/>
    <w:rsid w:val="00170ED8"/>
    <w:rsid w:val="00170F2B"/>
    <w:rsid w:val="00171558"/>
    <w:rsid w:val="001720F7"/>
    <w:rsid w:val="00172D8C"/>
    <w:rsid w:val="00173577"/>
    <w:rsid w:val="001743B2"/>
    <w:rsid w:val="00175564"/>
    <w:rsid w:val="001759F9"/>
    <w:rsid w:val="0017669A"/>
    <w:rsid w:val="00176C44"/>
    <w:rsid w:val="00176C4E"/>
    <w:rsid w:val="00176D09"/>
    <w:rsid w:val="00176D18"/>
    <w:rsid w:val="001773F4"/>
    <w:rsid w:val="00177528"/>
    <w:rsid w:val="00177BC5"/>
    <w:rsid w:val="00177CD9"/>
    <w:rsid w:val="00177E8B"/>
    <w:rsid w:val="00180604"/>
    <w:rsid w:val="00180CB0"/>
    <w:rsid w:val="001829FA"/>
    <w:rsid w:val="00182DB3"/>
    <w:rsid w:val="001830A4"/>
    <w:rsid w:val="00183510"/>
    <w:rsid w:val="0018370D"/>
    <w:rsid w:val="00183C8D"/>
    <w:rsid w:val="00184249"/>
    <w:rsid w:val="001855FE"/>
    <w:rsid w:val="0018573F"/>
    <w:rsid w:val="00185B5F"/>
    <w:rsid w:val="00186542"/>
    <w:rsid w:val="00186DEA"/>
    <w:rsid w:val="0018748B"/>
    <w:rsid w:val="00187F78"/>
    <w:rsid w:val="00187FAC"/>
    <w:rsid w:val="001907C4"/>
    <w:rsid w:val="001909AF"/>
    <w:rsid w:val="001917EF"/>
    <w:rsid w:val="0019214A"/>
    <w:rsid w:val="001927F4"/>
    <w:rsid w:val="001928FA"/>
    <w:rsid w:val="001929DB"/>
    <w:rsid w:val="00193130"/>
    <w:rsid w:val="001932DB"/>
    <w:rsid w:val="001932E5"/>
    <w:rsid w:val="001938A7"/>
    <w:rsid w:val="00193FB1"/>
    <w:rsid w:val="00194032"/>
    <w:rsid w:val="0019423B"/>
    <w:rsid w:val="00194C1C"/>
    <w:rsid w:val="00194EAB"/>
    <w:rsid w:val="001957C7"/>
    <w:rsid w:val="00196DC5"/>
    <w:rsid w:val="00196F6F"/>
    <w:rsid w:val="001970DE"/>
    <w:rsid w:val="00197B2C"/>
    <w:rsid w:val="001A0275"/>
    <w:rsid w:val="001A0308"/>
    <w:rsid w:val="001A0C51"/>
    <w:rsid w:val="001A0F3B"/>
    <w:rsid w:val="001A1084"/>
    <w:rsid w:val="001A13A7"/>
    <w:rsid w:val="001A181F"/>
    <w:rsid w:val="001A1CCE"/>
    <w:rsid w:val="001A1DA5"/>
    <w:rsid w:val="001A2279"/>
    <w:rsid w:val="001A236D"/>
    <w:rsid w:val="001A29E7"/>
    <w:rsid w:val="001A2C5C"/>
    <w:rsid w:val="001A2D35"/>
    <w:rsid w:val="001A3353"/>
    <w:rsid w:val="001A362D"/>
    <w:rsid w:val="001A37BB"/>
    <w:rsid w:val="001A3F69"/>
    <w:rsid w:val="001A4992"/>
    <w:rsid w:val="001A4C76"/>
    <w:rsid w:val="001A4F46"/>
    <w:rsid w:val="001A50B9"/>
    <w:rsid w:val="001A51EB"/>
    <w:rsid w:val="001A551B"/>
    <w:rsid w:val="001A5F47"/>
    <w:rsid w:val="001A6D2C"/>
    <w:rsid w:val="001A727B"/>
    <w:rsid w:val="001A7D4F"/>
    <w:rsid w:val="001B03B7"/>
    <w:rsid w:val="001B04FA"/>
    <w:rsid w:val="001B09AD"/>
    <w:rsid w:val="001B0E6C"/>
    <w:rsid w:val="001B1D92"/>
    <w:rsid w:val="001B2958"/>
    <w:rsid w:val="001B3934"/>
    <w:rsid w:val="001B3B5D"/>
    <w:rsid w:val="001B3C54"/>
    <w:rsid w:val="001B4EDE"/>
    <w:rsid w:val="001B4F07"/>
    <w:rsid w:val="001B56BF"/>
    <w:rsid w:val="001B57DA"/>
    <w:rsid w:val="001B5F0C"/>
    <w:rsid w:val="001B5F15"/>
    <w:rsid w:val="001B6227"/>
    <w:rsid w:val="001B6669"/>
    <w:rsid w:val="001B670B"/>
    <w:rsid w:val="001B677D"/>
    <w:rsid w:val="001B6D16"/>
    <w:rsid w:val="001B6F9F"/>
    <w:rsid w:val="001B7010"/>
    <w:rsid w:val="001B7323"/>
    <w:rsid w:val="001B7370"/>
    <w:rsid w:val="001B7378"/>
    <w:rsid w:val="001B73DE"/>
    <w:rsid w:val="001B749D"/>
    <w:rsid w:val="001B7906"/>
    <w:rsid w:val="001B7C1F"/>
    <w:rsid w:val="001B7F44"/>
    <w:rsid w:val="001C014C"/>
    <w:rsid w:val="001C01B7"/>
    <w:rsid w:val="001C0B54"/>
    <w:rsid w:val="001C0BC4"/>
    <w:rsid w:val="001C1A97"/>
    <w:rsid w:val="001C1B10"/>
    <w:rsid w:val="001C21BC"/>
    <w:rsid w:val="001C235F"/>
    <w:rsid w:val="001C2408"/>
    <w:rsid w:val="001C2710"/>
    <w:rsid w:val="001C3D68"/>
    <w:rsid w:val="001C3FCA"/>
    <w:rsid w:val="001C41EF"/>
    <w:rsid w:val="001C4C9E"/>
    <w:rsid w:val="001C4CEC"/>
    <w:rsid w:val="001C4D23"/>
    <w:rsid w:val="001C4F0D"/>
    <w:rsid w:val="001C56C5"/>
    <w:rsid w:val="001C5AE9"/>
    <w:rsid w:val="001C5B82"/>
    <w:rsid w:val="001C5D2D"/>
    <w:rsid w:val="001C5F16"/>
    <w:rsid w:val="001C626F"/>
    <w:rsid w:val="001C6690"/>
    <w:rsid w:val="001C6E8D"/>
    <w:rsid w:val="001C7268"/>
    <w:rsid w:val="001C750F"/>
    <w:rsid w:val="001C75CE"/>
    <w:rsid w:val="001C78FC"/>
    <w:rsid w:val="001C7C8C"/>
    <w:rsid w:val="001D0040"/>
    <w:rsid w:val="001D0814"/>
    <w:rsid w:val="001D096F"/>
    <w:rsid w:val="001D0DD1"/>
    <w:rsid w:val="001D155F"/>
    <w:rsid w:val="001D1A88"/>
    <w:rsid w:val="001D2083"/>
    <w:rsid w:val="001D32D3"/>
    <w:rsid w:val="001D3507"/>
    <w:rsid w:val="001D363E"/>
    <w:rsid w:val="001D3CC4"/>
    <w:rsid w:val="001D3E07"/>
    <w:rsid w:val="001D4957"/>
    <w:rsid w:val="001D4FC1"/>
    <w:rsid w:val="001D51E3"/>
    <w:rsid w:val="001D5C94"/>
    <w:rsid w:val="001D6C50"/>
    <w:rsid w:val="001D6C85"/>
    <w:rsid w:val="001D6E2D"/>
    <w:rsid w:val="001D74FE"/>
    <w:rsid w:val="001D7BC2"/>
    <w:rsid w:val="001D7D78"/>
    <w:rsid w:val="001E0182"/>
    <w:rsid w:val="001E0575"/>
    <w:rsid w:val="001E085D"/>
    <w:rsid w:val="001E1051"/>
    <w:rsid w:val="001E1247"/>
    <w:rsid w:val="001E1BC6"/>
    <w:rsid w:val="001E1F07"/>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DE6"/>
    <w:rsid w:val="001E601C"/>
    <w:rsid w:val="001E7001"/>
    <w:rsid w:val="001E7352"/>
    <w:rsid w:val="001E7559"/>
    <w:rsid w:val="001E78C0"/>
    <w:rsid w:val="001E7E2B"/>
    <w:rsid w:val="001F00A4"/>
    <w:rsid w:val="001F01BF"/>
    <w:rsid w:val="001F02FA"/>
    <w:rsid w:val="001F06AE"/>
    <w:rsid w:val="001F0AAC"/>
    <w:rsid w:val="001F1453"/>
    <w:rsid w:val="001F16CB"/>
    <w:rsid w:val="001F1704"/>
    <w:rsid w:val="001F1CA5"/>
    <w:rsid w:val="001F1CAC"/>
    <w:rsid w:val="001F1F19"/>
    <w:rsid w:val="001F1F7A"/>
    <w:rsid w:val="001F2CE8"/>
    <w:rsid w:val="001F3030"/>
    <w:rsid w:val="001F30BE"/>
    <w:rsid w:val="001F390C"/>
    <w:rsid w:val="001F3C10"/>
    <w:rsid w:val="001F3FCA"/>
    <w:rsid w:val="001F4299"/>
    <w:rsid w:val="001F47EF"/>
    <w:rsid w:val="001F4893"/>
    <w:rsid w:val="001F497B"/>
    <w:rsid w:val="001F49EE"/>
    <w:rsid w:val="001F4D40"/>
    <w:rsid w:val="001F52ED"/>
    <w:rsid w:val="001F541B"/>
    <w:rsid w:val="001F58D0"/>
    <w:rsid w:val="001F6933"/>
    <w:rsid w:val="001F6DC8"/>
    <w:rsid w:val="001F71EC"/>
    <w:rsid w:val="001F7C6D"/>
    <w:rsid w:val="0020011D"/>
    <w:rsid w:val="00200386"/>
    <w:rsid w:val="002007F1"/>
    <w:rsid w:val="00200920"/>
    <w:rsid w:val="00201693"/>
    <w:rsid w:val="00201D35"/>
    <w:rsid w:val="00201EDD"/>
    <w:rsid w:val="0020210B"/>
    <w:rsid w:val="00203036"/>
    <w:rsid w:val="0020379F"/>
    <w:rsid w:val="00203890"/>
    <w:rsid w:val="00203BDA"/>
    <w:rsid w:val="00203C89"/>
    <w:rsid w:val="002043AC"/>
    <w:rsid w:val="002047EE"/>
    <w:rsid w:val="0020540C"/>
    <w:rsid w:val="00205CC9"/>
    <w:rsid w:val="00205DC9"/>
    <w:rsid w:val="0020655B"/>
    <w:rsid w:val="0020677C"/>
    <w:rsid w:val="00206CB7"/>
    <w:rsid w:val="00207136"/>
    <w:rsid w:val="00207641"/>
    <w:rsid w:val="0020769D"/>
    <w:rsid w:val="002077D6"/>
    <w:rsid w:val="00207C49"/>
    <w:rsid w:val="00210054"/>
    <w:rsid w:val="002109AF"/>
    <w:rsid w:val="00210B2C"/>
    <w:rsid w:val="00210CD7"/>
    <w:rsid w:val="002112DA"/>
    <w:rsid w:val="00211775"/>
    <w:rsid w:val="00211BE0"/>
    <w:rsid w:val="0021211A"/>
    <w:rsid w:val="002125B1"/>
    <w:rsid w:val="00212651"/>
    <w:rsid w:val="0021268F"/>
    <w:rsid w:val="0021294F"/>
    <w:rsid w:val="00212A07"/>
    <w:rsid w:val="00212B22"/>
    <w:rsid w:val="00212C47"/>
    <w:rsid w:val="002138FA"/>
    <w:rsid w:val="00213AF9"/>
    <w:rsid w:val="00213B48"/>
    <w:rsid w:val="00213E13"/>
    <w:rsid w:val="002140A6"/>
    <w:rsid w:val="002146A8"/>
    <w:rsid w:val="00214C34"/>
    <w:rsid w:val="002150C9"/>
    <w:rsid w:val="002151C8"/>
    <w:rsid w:val="0021558D"/>
    <w:rsid w:val="002157BD"/>
    <w:rsid w:val="00215939"/>
    <w:rsid w:val="00216096"/>
    <w:rsid w:val="00216189"/>
    <w:rsid w:val="0021641A"/>
    <w:rsid w:val="0021696C"/>
    <w:rsid w:val="00216B0C"/>
    <w:rsid w:val="00217067"/>
    <w:rsid w:val="00217796"/>
    <w:rsid w:val="002179B9"/>
    <w:rsid w:val="002179E1"/>
    <w:rsid w:val="00217AE5"/>
    <w:rsid w:val="00217C39"/>
    <w:rsid w:val="00220042"/>
    <w:rsid w:val="00220650"/>
    <w:rsid w:val="00220DAD"/>
    <w:rsid w:val="002210AD"/>
    <w:rsid w:val="00221171"/>
    <w:rsid w:val="002214C5"/>
    <w:rsid w:val="00221D1E"/>
    <w:rsid w:val="00221F3B"/>
    <w:rsid w:val="00221F95"/>
    <w:rsid w:val="00222AEC"/>
    <w:rsid w:val="00222B25"/>
    <w:rsid w:val="00222B70"/>
    <w:rsid w:val="00222F2E"/>
    <w:rsid w:val="00222F65"/>
    <w:rsid w:val="002230CF"/>
    <w:rsid w:val="002238CC"/>
    <w:rsid w:val="0022450E"/>
    <w:rsid w:val="00224D87"/>
    <w:rsid w:val="00225551"/>
    <w:rsid w:val="00225882"/>
    <w:rsid w:val="002263E3"/>
    <w:rsid w:val="00226865"/>
    <w:rsid w:val="00226BB0"/>
    <w:rsid w:val="0022746C"/>
    <w:rsid w:val="00227723"/>
    <w:rsid w:val="002302DB"/>
    <w:rsid w:val="00230EF1"/>
    <w:rsid w:val="0023156F"/>
    <w:rsid w:val="00231E3A"/>
    <w:rsid w:val="002321BE"/>
    <w:rsid w:val="0023222B"/>
    <w:rsid w:val="0023247D"/>
    <w:rsid w:val="00232958"/>
    <w:rsid w:val="0023304D"/>
    <w:rsid w:val="00233818"/>
    <w:rsid w:val="002342DD"/>
    <w:rsid w:val="002344A0"/>
    <w:rsid w:val="00234B22"/>
    <w:rsid w:val="002352F4"/>
    <w:rsid w:val="00235544"/>
    <w:rsid w:val="00235763"/>
    <w:rsid w:val="00235A0F"/>
    <w:rsid w:val="002361CA"/>
    <w:rsid w:val="00236552"/>
    <w:rsid w:val="00236AA7"/>
    <w:rsid w:val="00236B8F"/>
    <w:rsid w:val="00236DF1"/>
    <w:rsid w:val="00237487"/>
    <w:rsid w:val="00237846"/>
    <w:rsid w:val="00237D8B"/>
    <w:rsid w:val="00240150"/>
    <w:rsid w:val="00240E43"/>
    <w:rsid w:val="00240E56"/>
    <w:rsid w:val="002412BF"/>
    <w:rsid w:val="00241C61"/>
    <w:rsid w:val="00241EA1"/>
    <w:rsid w:val="002421B4"/>
    <w:rsid w:val="00243C5D"/>
    <w:rsid w:val="00243F28"/>
    <w:rsid w:val="00244553"/>
    <w:rsid w:val="00244A81"/>
    <w:rsid w:val="00244DD6"/>
    <w:rsid w:val="00245113"/>
    <w:rsid w:val="002455D0"/>
    <w:rsid w:val="002457C9"/>
    <w:rsid w:val="00245B09"/>
    <w:rsid w:val="00245F1A"/>
    <w:rsid w:val="00246453"/>
    <w:rsid w:val="00246645"/>
    <w:rsid w:val="00246A67"/>
    <w:rsid w:val="002476DC"/>
    <w:rsid w:val="002500E4"/>
    <w:rsid w:val="00250121"/>
    <w:rsid w:val="002503F2"/>
    <w:rsid w:val="0025053C"/>
    <w:rsid w:val="0025065A"/>
    <w:rsid w:val="002506CB"/>
    <w:rsid w:val="00250A1E"/>
    <w:rsid w:val="00250A5F"/>
    <w:rsid w:val="0025126E"/>
    <w:rsid w:val="0025177C"/>
    <w:rsid w:val="002517E7"/>
    <w:rsid w:val="00251EA9"/>
    <w:rsid w:val="002521C5"/>
    <w:rsid w:val="002522BE"/>
    <w:rsid w:val="0025230A"/>
    <w:rsid w:val="00252753"/>
    <w:rsid w:val="0025328C"/>
    <w:rsid w:val="0025337F"/>
    <w:rsid w:val="00253485"/>
    <w:rsid w:val="002534E6"/>
    <w:rsid w:val="0025351C"/>
    <w:rsid w:val="00253FEC"/>
    <w:rsid w:val="002545EB"/>
    <w:rsid w:val="0025475E"/>
    <w:rsid w:val="002549A8"/>
    <w:rsid w:val="00254C8E"/>
    <w:rsid w:val="002552C6"/>
    <w:rsid w:val="00255EA1"/>
    <w:rsid w:val="00256B58"/>
    <w:rsid w:val="00256C85"/>
    <w:rsid w:val="002572EA"/>
    <w:rsid w:val="002573BB"/>
    <w:rsid w:val="0025748A"/>
    <w:rsid w:val="00257BA5"/>
    <w:rsid w:val="00257BFF"/>
    <w:rsid w:val="00257C26"/>
    <w:rsid w:val="00257F66"/>
    <w:rsid w:val="002609BD"/>
    <w:rsid w:val="00260DB6"/>
    <w:rsid w:val="00260DC3"/>
    <w:rsid w:val="0026130C"/>
    <w:rsid w:val="00261761"/>
    <w:rsid w:val="002617E4"/>
    <w:rsid w:val="00262256"/>
    <w:rsid w:val="0026226F"/>
    <w:rsid w:val="00262559"/>
    <w:rsid w:val="002625DD"/>
    <w:rsid w:val="00263019"/>
    <w:rsid w:val="002633A6"/>
    <w:rsid w:val="00263CEB"/>
    <w:rsid w:val="00263D62"/>
    <w:rsid w:val="00263F6C"/>
    <w:rsid w:val="002648B0"/>
    <w:rsid w:val="00264C15"/>
    <w:rsid w:val="00265002"/>
    <w:rsid w:val="002652B0"/>
    <w:rsid w:val="0026553F"/>
    <w:rsid w:val="00265D85"/>
    <w:rsid w:val="00265D91"/>
    <w:rsid w:val="0026623C"/>
    <w:rsid w:val="00266564"/>
    <w:rsid w:val="002665CD"/>
    <w:rsid w:val="0026661C"/>
    <w:rsid w:val="00266BFE"/>
    <w:rsid w:val="00266E6B"/>
    <w:rsid w:val="0026723C"/>
    <w:rsid w:val="00267592"/>
    <w:rsid w:val="002678E3"/>
    <w:rsid w:val="00267DBA"/>
    <w:rsid w:val="002701A0"/>
    <w:rsid w:val="00270778"/>
    <w:rsid w:val="00270C3A"/>
    <w:rsid w:val="00271179"/>
    <w:rsid w:val="0027121D"/>
    <w:rsid w:val="002713ED"/>
    <w:rsid w:val="002717A3"/>
    <w:rsid w:val="00272414"/>
    <w:rsid w:val="00272F2E"/>
    <w:rsid w:val="00273AA1"/>
    <w:rsid w:val="00273B1E"/>
    <w:rsid w:val="00273C79"/>
    <w:rsid w:val="00273CCD"/>
    <w:rsid w:val="00273EB1"/>
    <w:rsid w:val="00274054"/>
    <w:rsid w:val="00274641"/>
    <w:rsid w:val="002746CD"/>
    <w:rsid w:val="0027478D"/>
    <w:rsid w:val="00274BDE"/>
    <w:rsid w:val="00274FDD"/>
    <w:rsid w:val="00275037"/>
    <w:rsid w:val="002750C5"/>
    <w:rsid w:val="00275303"/>
    <w:rsid w:val="00275952"/>
    <w:rsid w:val="002761E0"/>
    <w:rsid w:val="0027628C"/>
    <w:rsid w:val="002763EA"/>
    <w:rsid w:val="0027662B"/>
    <w:rsid w:val="002766C7"/>
    <w:rsid w:val="0027670B"/>
    <w:rsid w:val="00276FC0"/>
    <w:rsid w:val="002774F2"/>
    <w:rsid w:val="0028026C"/>
    <w:rsid w:val="002802E9"/>
    <w:rsid w:val="002802F5"/>
    <w:rsid w:val="00280671"/>
    <w:rsid w:val="00280862"/>
    <w:rsid w:val="00280C3C"/>
    <w:rsid w:val="002810F4"/>
    <w:rsid w:val="00281228"/>
    <w:rsid w:val="00281F30"/>
    <w:rsid w:val="00281FAD"/>
    <w:rsid w:val="00282534"/>
    <w:rsid w:val="00282907"/>
    <w:rsid w:val="00282EA6"/>
    <w:rsid w:val="00283D10"/>
    <w:rsid w:val="00284367"/>
    <w:rsid w:val="00284C8A"/>
    <w:rsid w:val="00284D1E"/>
    <w:rsid w:val="00285282"/>
    <w:rsid w:val="00285284"/>
    <w:rsid w:val="00285663"/>
    <w:rsid w:val="0028570E"/>
    <w:rsid w:val="0028574C"/>
    <w:rsid w:val="00285BD3"/>
    <w:rsid w:val="0028658A"/>
    <w:rsid w:val="00286779"/>
    <w:rsid w:val="00286A22"/>
    <w:rsid w:val="00286E45"/>
    <w:rsid w:val="00286E72"/>
    <w:rsid w:val="002871E0"/>
    <w:rsid w:val="00287381"/>
    <w:rsid w:val="00287506"/>
    <w:rsid w:val="00287729"/>
    <w:rsid w:val="00287915"/>
    <w:rsid w:val="002879DD"/>
    <w:rsid w:val="00287C9E"/>
    <w:rsid w:val="00287D2A"/>
    <w:rsid w:val="002901DF"/>
    <w:rsid w:val="0029070C"/>
    <w:rsid w:val="0029098C"/>
    <w:rsid w:val="00290C72"/>
    <w:rsid w:val="00290D5F"/>
    <w:rsid w:val="00290FFD"/>
    <w:rsid w:val="00291054"/>
    <w:rsid w:val="00291074"/>
    <w:rsid w:val="002911A8"/>
    <w:rsid w:val="002912F0"/>
    <w:rsid w:val="002914F5"/>
    <w:rsid w:val="00291567"/>
    <w:rsid w:val="00291BBE"/>
    <w:rsid w:val="002922EE"/>
    <w:rsid w:val="0029239F"/>
    <w:rsid w:val="002929C2"/>
    <w:rsid w:val="00292C9D"/>
    <w:rsid w:val="00293F4E"/>
    <w:rsid w:val="0029429A"/>
    <w:rsid w:val="00295281"/>
    <w:rsid w:val="00295560"/>
    <w:rsid w:val="0029556D"/>
    <w:rsid w:val="002955EE"/>
    <w:rsid w:val="00295AD4"/>
    <w:rsid w:val="00296077"/>
    <w:rsid w:val="002970D6"/>
    <w:rsid w:val="00297314"/>
    <w:rsid w:val="0029748C"/>
    <w:rsid w:val="002974BF"/>
    <w:rsid w:val="00297743"/>
    <w:rsid w:val="00297D26"/>
    <w:rsid w:val="002A04D2"/>
    <w:rsid w:val="002A08EC"/>
    <w:rsid w:val="002A0E29"/>
    <w:rsid w:val="002A1516"/>
    <w:rsid w:val="002A17D2"/>
    <w:rsid w:val="002A1CAD"/>
    <w:rsid w:val="002A22A1"/>
    <w:rsid w:val="002A2461"/>
    <w:rsid w:val="002A2C62"/>
    <w:rsid w:val="002A3A46"/>
    <w:rsid w:val="002A3ABA"/>
    <w:rsid w:val="002A3BA3"/>
    <w:rsid w:val="002A44E2"/>
    <w:rsid w:val="002A45D8"/>
    <w:rsid w:val="002A4B57"/>
    <w:rsid w:val="002A562B"/>
    <w:rsid w:val="002A6820"/>
    <w:rsid w:val="002A6D2B"/>
    <w:rsid w:val="002A6FB3"/>
    <w:rsid w:val="002A7665"/>
    <w:rsid w:val="002A76CA"/>
    <w:rsid w:val="002A79B0"/>
    <w:rsid w:val="002A7DEE"/>
    <w:rsid w:val="002A7E7B"/>
    <w:rsid w:val="002B0238"/>
    <w:rsid w:val="002B0787"/>
    <w:rsid w:val="002B07FC"/>
    <w:rsid w:val="002B10F5"/>
    <w:rsid w:val="002B1B76"/>
    <w:rsid w:val="002B22D7"/>
    <w:rsid w:val="002B2F28"/>
    <w:rsid w:val="002B370D"/>
    <w:rsid w:val="002B3924"/>
    <w:rsid w:val="002B3BC2"/>
    <w:rsid w:val="002B44C5"/>
    <w:rsid w:val="002B48F7"/>
    <w:rsid w:val="002B4D65"/>
    <w:rsid w:val="002B5BD6"/>
    <w:rsid w:val="002B5BD8"/>
    <w:rsid w:val="002B6B19"/>
    <w:rsid w:val="002B7006"/>
    <w:rsid w:val="002B72A6"/>
    <w:rsid w:val="002B72C2"/>
    <w:rsid w:val="002B753A"/>
    <w:rsid w:val="002B7D11"/>
    <w:rsid w:val="002B7F7C"/>
    <w:rsid w:val="002C04E2"/>
    <w:rsid w:val="002C061B"/>
    <w:rsid w:val="002C074B"/>
    <w:rsid w:val="002C09D3"/>
    <w:rsid w:val="002C1210"/>
    <w:rsid w:val="002C1254"/>
    <w:rsid w:val="002C1378"/>
    <w:rsid w:val="002C1B0B"/>
    <w:rsid w:val="002C1FF8"/>
    <w:rsid w:val="002C22B6"/>
    <w:rsid w:val="002C22B9"/>
    <w:rsid w:val="002C247F"/>
    <w:rsid w:val="002C2645"/>
    <w:rsid w:val="002C2D40"/>
    <w:rsid w:val="002C362D"/>
    <w:rsid w:val="002C3650"/>
    <w:rsid w:val="002C3953"/>
    <w:rsid w:val="002C3DC8"/>
    <w:rsid w:val="002C4414"/>
    <w:rsid w:val="002C509A"/>
    <w:rsid w:val="002C5251"/>
    <w:rsid w:val="002C5747"/>
    <w:rsid w:val="002C5BBA"/>
    <w:rsid w:val="002C5D62"/>
    <w:rsid w:val="002C6034"/>
    <w:rsid w:val="002C6318"/>
    <w:rsid w:val="002C6675"/>
    <w:rsid w:val="002C714F"/>
    <w:rsid w:val="002C7649"/>
    <w:rsid w:val="002C774A"/>
    <w:rsid w:val="002C7773"/>
    <w:rsid w:val="002C7A39"/>
    <w:rsid w:val="002C7A70"/>
    <w:rsid w:val="002D06D6"/>
    <w:rsid w:val="002D078F"/>
    <w:rsid w:val="002D09A5"/>
    <w:rsid w:val="002D15A9"/>
    <w:rsid w:val="002D16FF"/>
    <w:rsid w:val="002D17AB"/>
    <w:rsid w:val="002D1D6E"/>
    <w:rsid w:val="002D2279"/>
    <w:rsid w:val="002D2519"/>
    <w:rsid w:val="002D2F94"/>
    <w:rsid w:val="002D4520"/>
    <w:rsid w:val="002D4706"/>
    <w:rsid w:val="002D49B7"/>
    <w:rsid w:val="002D4C07"/>
    <w:rsid w:val="002D4D31"/>
    <w:rsid w:val="002D5195"/>
    <w:rsid w:val="002D5DE1"/>
    <w:rsid w:val="002D5E24"/>
    <w:rsid w:val="002D6779"/>
    <w:rsid w:val="002D67F3"/>
    <w:rsid w:val="002D6BB6"/>
    <w:rsid w:val="002D6D30"/>
    <w:rsid w:val="002D7187"/>
    <w:rsid w:val="002D727A"/>
    <w:rsid w:val="002D72CC"/>
    <w:rsid w:val="002D74CF"/>
    <w:rsid w:val="002E0347"/>
    <w:rsid w:val="002E093C"/>
    <w:rsid w:val="002E1B11"/>
    <w:rsid w:val="002E210F"/>
    <w:rsid w:val="002E39A0"/>
    <w:rsid w:val="002E3E41"/>
    <w:rsid w:val="002E42FD"/>
    <w:rsid w:val="002E4BA3"/>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275"/>
    <w:rsid w:val="002F052A"/>
    <w:rsid w:val="002F0791"/>
    <w:rsid w:val="002F1DC3"/>
    <w:rsid w:val="002F214C"/>
    <w:rsid w:val="002F22CC"/>
    <w:rsid w:val="002F3228"/>
    <w:rsid w:val="002F38FA"/>
    <w:rsid w:val="002F3A57"/>
    <w:rsid w:val="002F4476"/>
    <w:rsid w:val="002F48D6"/>
    <w:rsid w:val="002F4B1E"/>
    <w:rsid w:val="002F4C5D"/>
    <w:rsid w:val="002F4CC1"/>
    <w:rsid w:val="002F51CA"/>
    <w:rsid w:val="002F547A"/>
    <w:rsid w:val="002F5E47"/>
    <w:rsid w:val="002F5FED"/>
    <w:rsid w:val="002F6278"/>
    <w:rsid w:val="002F6FEE"/>
    <w:rsid w:val="002F73AF"/>
    <w:rsid w:val="002F776A"/>
    <w:rsid w:val="002F79A0"/>
    <w:rsid w:val="002F7BE9"/>
    <w:rsid w:val="00300156"/>
    <w:rsid w:val="0030043B"/>
    <w:rsid w:val="00300C5D"/>
    <w:rsid w:val="0030106E"/>
    <w:rsid w:val="0030116F"/>
    <w:rsid w:val="00301223"/>
    <w:rsid w:val="00301957"/>
    <w:rsid w:val="00302017"/>
    <w:rsid w:val="003027CA"/>
    <w:rsid w:val="00303392"/>
    <w:rsid w:val="003039E6"/>
    <w:rsid w:val="00303C80"/>
    <w:rsid w:val="00303FE8"/>
    <w:rsid w:val="003049CC"/>
    <w:rsid w:val="00304D2C"/>
    <w:rsid w:val="00304E2C"/>
    <w:rsid w:val="0030500D"/>
    <w:rsid w:val="0030542F"/>
    <w:rsid w:val="00305899"/>
    <w:rsid w:val="00305FFB"/>
    <w:rsid w:val="003063E2"/>
    <w:rsid w:val="00306521"/>
    <w:rsid w:val="003067C9"/>
    <w:rsid w:val="0030680B"/>
    <w:rsid w:val="00306BAC"/>
    <w:rsid w:val="003076DA"/>
    <w:rsid w:val="00307A7D"/>
    <w:rsid w:val="00307C54"/>
    <w:rsid w:val="00307C82"/>
    <w:rsid w:val="0031039C"/>
    <w:rsid w:val="0031093E"/>
    <w:rsid w:val="00310D1D"/>
    <w:rsid w:val="00310DCE"/>
    <w:rsid w:val="003113D3"/>
    <w:rsid w:val="0031142E"/>
    <w:rsid w:val="0031203F"/>
    <w:rsid w:val="00312237"/>
    <w:rsid w:val="003123AA"/>
    <w:rsid w:val="0031280C"/>
    <w:rsid w:val="00312D32"/>
    <w:rsid w:val="00313267"/>
    <w:rsid w:val="0031363A"/>
    <w:rsid w:val="00313649"/>
    <w:rsid w:val="00313DA3"/>
    <w:rsid w:val="00314056"/>
    <w:rsid w:val="003145CD"/>
    <w:rsid w:val="003145F6"/>
    <w:rsid w:val="00314F71"/>
    <w:rsid w:val="00315119"/>
    <w:rsid w:val="003154CD"/>
    <w:rsid w:val="00315AB5"/>
    <w:rsid w:val="00315D43"/>
    <w:rsid w:val="003161A4"/>
    <w:rsid w:val="00316464"/>
    <w:rsid w:val="00316778"/>
    <w:rsid w:val="00316C69"/>
    <w:rsid w:val="003172B4"/>
    <w:rsid w:val="003175CB"/>
    <w:rsid w:val="003176B8"/>
    <w:rsid w:val="003178FD"/>
    <w:rsid w:val="00317AF2"/>
    <w:rsid w:val="00317BD7"/>
    <w:rsid w:val="00317DEF"/>
    <w:rsid w:val="00317F34"/>
    <w:rsid w:val="003200F2"/>
    <w:rsid w:val="0032025B"/>
    <w:rsid w:val="00320561"/>
    <w:rsid w:val="0032065E"/>
    <w:rsid w:val="0032067E"/>
    <w:rsid w:val="0032084E"/>
    <w:rsid w:val="00320CAE"/>
    <w:rsid w:val="00321D89"/>
    <w:rsid w:val="003220D6"/>
    <w:rsid w:val="0032234E"/>
    <w:rsid w:val="00322A67"/>
    <w:rsid w:val="00322BF3"/>
    <w:rsid w:val="00323092"/>
    <w:rsid w:val="00323152"/>
    <w:rsid w:val="00323922"/>
    <w:rsid w:val="003239A5"/>
    <w:rsid w:val="00323B3A"/>
    <w:rsid w:val="00323C3C"/>
    <w:rsid w:val="00323D47"/>
    <w:rsid w:val="00323E9C"/>
    <w:rsid w:val="003240AD"/>
    <w:rsid w:val="0032441E"/>
    <w:rsid w:val="003254A6"/>
    <w:rsid w:val="00325510"/>
    <w:rsid w:val="003257CB"/>
    <w:rsid w:val="00325E81"/>
    <w:rsid w:val="0032602D"/>
    <w:rsid w:val="00326092"/>
    <w:rsid w:val="003261E7"/>
    <w:rsid w:val="003266C9"/>
    <w:rsid w:val="00326D1B"/>
    <w:rsid w:val="00327290"/>
    <w:rsid w:val="0032752A"/>
    <w:rsid w:val="003278F0"/>
    <w:rsid w:val="003302F1"/>
    <w:rsid w:val="0033077D"/>
    <w:rsid w:val="00330F36"/>
    <w:rsid w:val="0033106C"/>
    <w:rsid w:val="003316B7"/>
    <w:rsid w:val="003316DA"/>
    <w:rsid w:val="003317CF"/>
    <w:rsid w:val="003318E9"/>
    <w:rsid w:val="003324D7"/>
    <w:rsid w:val="00332593"/>
    <w:rsid w:val="0033268D"/>
    <w:rsid w:val="00332C58"/>
    <w:rsid w:val="00332DB3"/>
    <w:rsid w:val="0033364B"/>
    <w:rsid w:val="00333FCF"/>
    <w:rsid w:val="0033561A"/>
    <w:rsid w:val="0033574D"/>
    <w:rsid w:val="003359D0"/>
    <w:rsid w:val="00335D9C"/>
    <w:rsid w:val="00335FD9"/>
    <w:rsid w:val="00336147"/>
    <w:rsid w:val="00336251"/>
    <w:rsid w:val="003364B0"/>
    <w:rsid w:val="00336A20"/>
    <w:rsid w:val="00337044"/>
    <w:rsid w:val="0033739F"/>
    <w:rsid w:val="0033752C"/>
    <w:rsid w:val="0033790D"/>
    <w:rsid w:val="00337F9C"/>
    <w:rsid w:val="0034028C"/>
    <w:rsid w:val="00340893"/>
    <w:rsid w:val="003417BB"/>
    <w:rsid w:val="0034291E"/>
    <w:rsid w:val="00342C19"/>
    <w:rsid w:val="00343224"/>
    <w:rsid w:val="00343C69"/>
    <w:rsid w:val="00343F46"/>
    <w:rsid w:val="00344E46"/>
    <w:rsid w:val="00344ECB"/>
    <w:rsid w:val="00345288"/>
    <w:rsid w:val="003455F6"/>
    <w:rsid w:val="00345B00"/>
    <w:rsid w:val="00345EBD"/>
    <w:rsid w:val="0034602B"/>
    <w:rsid w:val="003461B2"/>
    <w:rsid w:val="00346C9B"/>
    <w:rsid w:val="00346CFA"/>
    <w:rsid w:val="0034702A"/>
    <w:rsid w:val="00347253"/>
    <w:rsid w:val="00347B40"/>
    <w:rsid w:val="00347B5D"/>
    <w:rsid w:val="00350BB9"/>
    <w:rsid w:val="0035104A"/>
    <w:rsid w:val="00351265"/>
    <w:rsid w:val="0035183E"/>
    <w:rsid w:val="00351B3E"/>
    <w:rsid w:val="00351BC6"/>
    <w:rsid w:val="003520BA"/>
    <w:rsid w:val="00352C3E"/>
    <w:rsid w:val="00353048"/>
    <w:rsid w:val="003531B6"/>
    <w:rsid w:val="0035372B"/>
    <w:rsid w:val="003538E6"/>
    <w:rsid w:val="003543CC"/>
    <w:rsid w:val="003544C2"/>
    <w:rsid w:val="00354E01"/>
    <w:rsid w:val="00355836"/>
    <w:rsid w:val="00355BC7"/>
    <w:rsid w:val="00355EBB"/>
    <w:rsid w:val="00355EDA"/>
    <w:rsid w:val="00356249"/>
    <w:rsid w:val="003566DD"/>
    <w:rsid w:val="00356C87"/>
    <w:rsid w:val="00357B2A"/>
    <w:rsid w:val="00357EE9"/>
    <w:rsid w:val="003600E6"/>
    <w:rsid w:val="003605AC"/>
    <w:rsid w:val="00360649"/>
    <w:rsid w:val="00360CDB"/>
    <w:rsid w:val="00360E25"/>
    <w:rsid w:val="00360F55"/>
    <w:rsid w:val="003611D5"/>
    <w:rsid w:val="003615CC"/>
    <w:rsid w:val="00361A29"/>
    <w:rsid w:val="00361C59"/>
    <w:rsid w:val="00361E49"/>
    <w:rsid w:val="00361E8B"/>
    <w:rsid w:val="00361F7A"/>
    <w:rsid w:val="003627EE"/>
    <w:rsid w:val="0036283C"/>
    <w:rsid w:val="00363552"/>
    <w:rsid w:val="00363A13"/>
    <w:rsid w:val="00363FB5"/>
    <w:rsid w:val="003647DD"/>
    <w:rsid w:val="00364AEE"/>
    <w:rsid w:val="0036569E"/>
    <w:rsid w:val="00365937"/>
    <w:rsid w:val="00365AE8"/>
    <w:rsid w:val="00367E11"/>
    <w:rsid w:val="00370D82"/>
    <w:rsid w:val="00371656"/>
    <w:rsid w:val="00371788"/>
    <w:rsid w:val="003727D1"/>
    <w:rsid w:val="00372BF3"/>
    <w:rsid w:val="003731FE"/>
    <w:rsid w:val="003734D4"/>
    <w:rsid w:val="003735F6"/>
    <w:rsid w:val="0037397C"/>
    <w:rsid w:val="00373EFB"/>
    <w:rsid w:val="00374414"/>
    <w:rsid w:val="003753D2"/>
    <w:rsid w:val="0037540A"/>
    <w:rsid w:val="0037711F"/>
    <w:rsid w:val="003771A5"/>
    <w:rsid w:val="00377325"/>
    <w:rsid w:val="003778B1"/>
    <w:rsid w:val="00377CDF"/>
    <w:rsid w:val="00380060"/>
    <w:rsid w:val="0038169B"/>
    <w:rsid w:val="003817C3"/>
    <w:rsid w:val="00381CCA"/>
    <w:rsid w:val="00382699"/>
    <w:rsid w:val="0038292E"/>
    <w:rsid w:val="00382C54"/>
    <w:rsid w:val="00382F03"/>
    <w:rsid w:val="00382F17"/>
    <w:rsid w:val="0038335C"/>
    <w:rsid w:val="003835FA"/>
    <w:rsid w:val="0038394B"/>
    <w:rsid w:val="0038413D"/>
    <w:rsid w:val="00384CFE"/>
    <w:rsid w:val="00385689"/>
    <w:rsid w:val="003858A1"/>
    <w:rsid w:val="00386944"/>
    <w:rsid w:val="00386C50"/>
    <w:rsid w:val="00386D1C"/>
    <w:rsid w:val="003870EF"/>
    <w:rsid w:val="0038772F"/>
    <w:rsid w:val="003877CD"/>
    <w:rsid w:val="003877F9"/>
    <w:rsid w:val="00387B9B"/>
    <w:rsid w:val="00390C9F"/>
    <w:rsid w:val="00390D20"/>
    <w:rsid w:val="00391750"/>
    <w:rsid w:val="003919B8"/>
    <w:rsid w:val="00391D58"/>
    <w:rsid w:val="00392313"/>
    <w:rsid w:val="00393348"/>
    <w:rsid w:val="00393815"/>
    <w:rsid w:val="003940C5"/>
    <w:rsid w:val="0039416F"/>
    <w:rsid w:val="00394809"/>
    <w:rsid w:val="003950A6"/>
    <w:rsid w:val="0039511F"/>
    <w:rsid w:val="0039529D"/>
    <w:rsid w:val="00395308"/>
    <w:rsid w:val="00395898"/>
    <w:rsid w:val="003959CC"/>
    <w:rsid w:val="00395D00"/>
    <w:rsid w:val="00395EE4"/>
    <w:rsid w:val="00396378"/>
    <w:rsid w:val="00396BA4"/>
    <w:rsid w:val="00396C26"/>
    <w:rsid w:val="003971B7"/>
    <w:rsid w:val="003971D2"/>
    <w:rsid w:val="0039721E"/>
    <w:rsid w:val="0039790C"/>
    <w:rsid w:val="00397A79"/>
    <w:rsid w:val="00397CB8"/>
    <w:rsid w:val="00397ECA"/>
    <w:rsid w:val="00397FBB"/>
    <w:rsid w:val="003A0B7F"/>
    <w:rsid w:val="003A1BD2"/>
    <w:rsid w:val="003A1DA5"/>
    <w:rsid w:val="003A2B9E"/>
    <w:rsid w:val="003A2CC1"/>
    <w:rsid w:val="003A312C"/>
    <w:rsid w:val="003A33D2"/>
    <w:rsid w:val="003A375E"/>
    <w:rsid w:val="003A3803"/>
    <w:rsid w:val="003A3D83"/>
    <w:rsid w:val="003A402D"/>
    <w:rsid w:val="003A489C"/>
    <w:rsid w:val="003A5013"/>
    <w:rsid w:val="003A5188"/>
    <w:rsid w:val="003A5312"/>
    <w:rsid w:val="003A571D"/>
    <w:rsid w:val="003A5AF4"/>
    <w:rsid w:val="003A603C"/>
    <w:rsid w:val="003A64D1"/>
    <w:rsid w:val="003A7426"/>
    <w:rsid w:val="003A75D8"/>
    <w:rsid w:val="003A787B"/>
    <w:rsid w:val="003A7EBD"/>
    <w:rsid w:val="003B01FA"/>
    <w:rsid w:val="003B0291"/>
    <w:rsid w:val="003B04F1"/>
    <w:rsid w:val="003B0679"/>
    <w:rsid w:val="003B08ED"/>
    <w:rsid w:val="003B0F8A"/>
    <w:rsid w:val="003B177B"/>
    <w:rsid w:val="003B1813"/>
    <w:rsid w:val="003B1B84"/>
    <w:rsid w:val="003B1D53"/>
    <w:rsid w:val="003B2915"/>
    <w:rsid w:val="003B2BE6"/>
    <w:rsid w:val="003B2EC2"/>
    <w:rsid w:val="003B2F65"/>
    <w:rsid w:val="003B333F"/>
    <w:rsid w:val="003B339F"/>
    <w:rsid w:val="003B33E8"/>
    <w:rsid w:val="003B35EF"/>
    <w:rsid w:val="003B361E"/>
    <w:rsid w:val="003B365F"/>
    <w:rsid w:val="003B385D"/>
    <w:rsid w:val="003B3977"/>
    <w:rsid w:val="003B3F4D"/>
    <w:rsid w:val="003B4058"/>
    <w:rsid w:val="003B4706"/>
    <w:rsid w:val="003B620D"/>
    <w:rsid w:val="003B62CD"/>
    <w:rsid w:val="003B641E"/>
    <w:rsid w:val="003B6572"/>
    <w:rsid w:val="003B6CEE"/>
    <w:rsid w:val="003B6D43"/>
    <w:rsid w:val="003B6D8C"/>
    <w:rsid w:val="003B6E69"/>
    <w:rsid w:val="003B706F"/>
    <w:rsid w:val="003B76AB"/>
    <w:rsid w:val="003B7970"/>
    <w:rsid w:val="003B7E81"/>
    <w:rsid w:val="003C07EA"/>
    <w:rsid w:val="003C0C68"/>
    <w:rsid w:val="003C0EFA"/>
    <w:rsid w:val="003C0FE1"/>
    <w:rsid w:val="003C1041"/>
    <w:rsid w:val="003C14B1"/>
    <w:rsid w:val="003C2422"/>
    <w:rsid w:val="003C3267"/>
    <w:rsid w:val="003C3730"/>
    <w:rsid w:val="003C38C3"/>
    <w:rsid w:val="003C39CD"/>
    <w:rsid w:val="003C3A18"/>
    <w:rsid w:val="003C3D71"/>
    <w:rsid w:val="003C3E08"/>
    <w:rsid w:val="003C3F11"/>
    <w:rsid w:val="003C3F49"/>
    <w:rsid w:val="003C5004"/>
    <w:rsid w:val="003C5336"/>
    <w:rsid w:val="003C570C"/>
    <w:rsid w:val="003C57D4"/>
    <w:rsid w:val="003C6907"/>
    <w:rsid w:val="003C6D15"/>
    <w:rsid w:val="003C7902"/>
    <w:rsid w:val="003C7BD4"/>
    <w:rsid w:val="003C7ED7"/>
    <w:rsid w:val="003C7F23"/>
    <w:rsid w:val="003C7FD5"/>
    <w:rsid w:val="003D0A0C"/>
    <w:rsid w:val="003D0CA8"/>
    <w:rsid w:val="003D0D45"/>
    <w:rsid w:val="003D19EF"/>
    <w:rsid w:val="003D2438"/>
    <w:rsid w:val="003D2926"/>
    <w:rsid w:val="003D2DE0"/>
    <w:rsid w:val="003D2EE0"/>
    <w:rsid w:val="003D3269"/>
    <w:rsid w:val="003D3672"/>
    <w:rsid w:val="003D36DD"/>
    <w:rsid w:val="003D36FE"/>
    <w:rsid w:val="003D3B4F"/>
    <w:rsid w:val="003D3E2B"/>
    <w:rsid w:val="003D40AE"/>
    <w:rsid w:val="003D4221"/>
    <w:rsid w:val="003D45F8"/>
    <w:rsid w:val="003D485D"/>
    <w:rsid w:val="003D4C51"/>
    <w:rsid w:val="003D55A9"/>
    <w:rsid w:val="003D5B2D"/>
    <w:rsid w:val="003D6202"/>
    <w:rsid w:val="003D6E9F"/>
    <w:rsid w:val="003D7269"/>
    <w:rsid w:val="003D7328"/>
    <w:rsid w:val="003D7850"/>
    <w:rsid w:val="003D7AEB"/>
    <w:rsid w:val="003E045C"/>
    <w:rsid w:val="003E138E"/>
    <w:rsid w:val="003E1398"/>
    <w:rsid w:val="003E16A6"/>
    <w:rsid w:val="003E16E0"/>
    <w:rsid w:val="003E1C53"/>
    <w:rsid w:val="003E2065"/>
    <w:rsid w:val="003E20C7"/>
    <w:rsid w:val="003E20E4"/>
    <w:rsid w:val="003E2551"/>
    <w:rsid w:val="003E286A"/>
    <w:rsid w:val="003E334A"/>
    <w:rsid w:val="003E357B"/>
    <w:rsid w:val="003E3B92"/>
    <w:rsid w:val="003E41E1"/>
    <w:rsid w:val="003E466A"/>
    <w:rsid w:val="003E534C"/>
    <w:rsid w:val="003E5948"/>
    <w:rsid w:val="003E5A23"/>
    <w:rsid w:val="003E5D89"/>
    <w:rsid w:val="003E5F4B"/>
    <w:rsid w:val="003E5FA7"/>
    <w:rsid w:val="003E5FF7"/>
    <w:rsid w:val="003E63FD"/>
    <w:rsid w:val="003E6457"/>
    <w:rsid w:val="003E6676"/>
    <w:rsid w:val="003E6D7D"/>
    <w:rsid w:val="003E6F9B"/>
    <w:rsid w:val="003E79F0"/>
    <w:rsid w:val="003E7FF4"/>
    <w:rsid w:val="003F01D8"/>
    <w:rsid w:val="003F098B"/>
    <w:rsid w:val="003F0C85"/>
    <w:rsid w:val="003F1327"/>
    <w:rsid w:val="003F17F7"/>
    <w:rsid w:val="003F1B04"/>
    <w:rsid w:val="003F1DB6"/>
    <w:rsid w:val="003F29E3"/>
    <w:rsid w:val="003F2BAF"/>
    <w:rsid w:val="003F2F33"/>
    <w:rsid w:val="003F3219"/>
    <w:rsid w:val="003F33E9"/>
    <w:rsid w:val="003F34A7"/>
    <w:rsid w:val="003F3801"/>
    <w:rsid w:val="003F3CCD"/>
    <w:rsid w:val="003F3CD7"/>
    <w:rsid w:val="003F3F98"/>
    <w:rsid w:val="003F43E2"/>
    <w:rsid w:val="003F4BF9"/>
    <w:rsid w:val="003F5371"/>
    <w:rsid w:val="003F56D4"/>
    <w:rsid w:val="003F5A2F"/>
    <w:rsid w:val="003F5B55"/>
    <w:rsid w:val="003F5BE8"/>
    <w:rsid w:val="003F60C9"/>
    <w:rsid w:val="003F6648"/>
    <w:rsid w:val="003F6809"/>
    <w:rsid w:val="003F6C92"/>
    <w:rsid w:val="003F6ED2"/>
    <w:rsid w:val="003F72C5"/>
    <w:rsid w:val="003F7C3A"/>
    <w:rsid w:val="00400151"/>
    <w:rsid w:val="004004FF"/>
    <w:rsid w:val="00400744"/>
    <w:rsid w:val="00400C31"/>
    <w:rsid w:val="0040114E"/>
    <w:rsid w:val="0040120B"/>
    <w:rsid w:val="00402451"/>
    <w:rsid w:val="00404D63"/>
    <w:rsid w:val="0040547B"/>
    <w:rsid w:val="00405A8D"/>
    <w:rsid w:val="00405E38"/>
    <w:rsid w:val="00405E3B"/>
    <w:rsid w:val="00405E94"/>
    <w:rsid w:val="004062C3"/>
    <w:rsid w:val="00406A66"/>
    <w:rsid w:val="00406A6E"/>
    <w:rsid w:val="00406C82"/>
    <w:rsid w:val="0040734D"/>
    <w:rsid w:val="004074AB"/>
    <w:rsid w:val="00407B38"/>
    <w:rsid w:val="00410B54"/>
    <w:rsid w:val="00410FB4"/>
    <w:rsid w:val="0041126A"/>
    <w:rsid w:val="00412138"/>
    <w:rsid w:val="004121F9"/>
    <w:rsid w:val="00412A5D"/>
    <w:rsid w:val="00413030"/>
    <w:rsid w:val="00413096"/>
    <w:rsid w:val="004133F9"/>
    <w:rsid w:val="0041344F"/>
    <w:rsid w:val="00413DAD"/>
    <w:rsid w:val="00413E9E"/>
    <w:rsid w:val="004143FC"/>
    <w:rsid w:val="00414757"/>
    <w:rsid w:val="00414A8B"/>
    <w:rsid w:val="00414CFC"/>
    <w:rsid w:val="00414D76"/>
    <w:rsid w:val="00414E85"/>
    <w:rsid w:val="004152FC"/>
    <w:rsid w:val="004154C1"/>
    <w:rsid w:val="00415CFB"/>
    <w:rsid w:val="00415DAE"/>
    <w:rsid w:val="004160C3"/>
    <w:rsid w:val="004161C9"/>
    <w:rsid w:val="00416BCC"/>
    <w:rsid w:val="00416EA4"/>
    <w:rsid w:val="0041750C"/>
    <w:rsid w:val="00417AD0"/>
    <w:rsid w:val="00417FBC"/>
    <w:rsid w:val="00420634"/>
    <w:rsid w:val="004209B9"/>
    <w:rsid w:val="00421071"/>
    <w:rsid w:val="004213CE"/>
    <w:rsid w:val="00421E15"/>
    <w:rsid w:val="00421F83"/>
    <w:rsid w:val="004223DF"/>
    <w:rsid w:val="00422A68"/>
    <w:rsid w:val="00423437"/>
    <w:rsid w:val="00423D1D"/>
    <w:rsid w:val="0042402B"/>
    <w:rsid w:val="004242F7"/>
    <w:rsid w:val="004243D7"/>
    <w:rsid w:val="004243DB"/>
    <w:rsid w:val="0042475E"/>
    <w:rsid w:val="00424AB6"/>
    <w:rsid w:val="004256ED"/>
    <w:rsid w:val="00425BCC"/>
    <w:rsid w:val="00425BDB"/>
    <w:rsid w:val="00425DD1"/>
    <w:rsid w:val="00425E4D"/>
    <w:rsid w:val="0042661A"/>
    <w:rsid w:val="00426BEB"/>
    <w:rsid w:val="00426D6C"/>
    <w:rsid w:val="00427052"/>
    <w:rsid w:val="004271A5"/>
    <w:rsid w:val="004271F6"/>
    <w:rsid w:val="0042727D"/>
    <w:rsid w:val="0042745D"/>
    <w:rsid w:val="00427AEF"/>
    <w:rsid w:val="004300E5"/>
    <w:rsid w:val="00430921"/>
    <w:rsid w:val="00430AA9"/>
    <w:rsid w:val="00430BF9"/>
    <w:rsid w:val="00430C98"/>
    <w:rsid w:val="00430CA9"/>
    <w:rsid w:val="00430DE8"/>
    <w:rsid w:val="004313E7"/>
    <w:rsid w:val="004314E4"/>
    <w:rsid w:val="00431CAB"/>
    <w:rsid w:val="00431D36"/>
    <w:rsid w:val="00431D77"/>
    <w:rsid w:val="004325BF"/>
    <w:rsid w:val="00433186"/>
    <w:rsid w:val="00433E00"/>
    <w:rsid w:val="004348BC"/>
    <w:rsid w:val="004348BF"/>
    <w:rsid w:val="0043526F"/>
    <w:rsid w:val="00435553"/>
    <w:rsid w:val="00435604"/>
    <w:rsid w:val="00435798"/>
    <w:rsid w:val="00435BF4"/>
    <w:rsid w:val="00435FBE"/>
    <w:rsid w:val="00436187"/>
    <w:rsid w:val="004376F5"/>
    <w:rsid w:val="00437CE5"/>
    <w:rsid w:val="00437F16"/>
    <w:rsid w:val="00440408"/>
    <w:rsid w:val="004410CA"/>
    <w:rsid w:val="004413F4"/>
    <w:rsid w:val="004418F2"/>
    <w:rsid w:val="00441D12"/>
    <w:rsid w:val="004421DA"/>
    <w:rsid w:val="00442400"/>
    <w:rsid w:val="00442BBB"/>
    <w:rsid w:val="00442C2B"/>
    <w:rsid w:val="00443432"/>
    <w:rsid w:val="00443597"/>
    <w:rsid w:val="00444035"/>
    <w:rsid w:val="0044435E"/>
    <w:rsid w:val="00444467"/>
    <w:rsid w:val="00444530"/>
    <w:rsid w:val="00444904"/>
    <w:rsid w:val="00444F2C"/>
    <w:rsid w:val="0044501F"/>
    <w:rsid w:val="00445B35"/>
    <w:rsid w:val="004463B0"/>
    <w:rsid w:val="004467E3"/>
    <w:rsid w:val="00446870"/>
    <w:rsid w:val="00450175"/>
    <w:rsid w:val="0045026E"/>
    <w:rsid w:val="004507BE"/>
    <w:rsid w:val="00450EEF"/>
    <w:rsid w:val="004516C7"/>
    <w:rsid w:val="004517C8"/>
    <w:rsid w:val="00451F80"/>
    <w:rsid w:val="00452261"/>
    <w:rsid w:val="004522B2"/>
    <w:rsid w:val="0045235D"/>
    <w:rsid w:val="004524DF"/>
    <w:rsid w:val="00452567"/>
    <w:rsid w:val="0045331B"/>
    <w:rsid w:val="0045364D"/>
    <w:rsid w:val="004536E8"/>
    <w:rsid w:val="00453853"/>
    <w:rsid w:val="0045390E"/>
    <w:rsid w:val="00453C54"/>
    <w:rsid w:val="00453E9A"/>
    <w:rsid w:val="00453FC2"/>
    <w:rsid w:val="0045473C"/>
    <w:rsid w:val="0045474F"/>
    <w:rsid w:val="004547B0"/>
    <w:rsid w:val="00454937"/>
    <w:rsid w:val="00454949"/>
    <w:rsid w:val="00454A6C"/>
    <w:rsid w:val="0045545C"/>
    <w:rsid w:val="00455531"/>
    <w:rsid w:val="004555F1"/>
    <w:rsid w:val="00455793"/>
    <w:rsid w:val="004558B4"/>
    <w:rsid w:val="00455E57"/>
    <w:rsid w:val="00455E86"/>
    <w:rsid w:val="00456691"/>
    <w:rsid w:val="00456E53"/>
    <w:rsid w:val="00456F61"/>
    <w:rsid w:val="00457080"/>
    <w:rsid w:val="00457172"/>
    <w:rsid w:val="004574F3"/>
    <w:rsid w:val="00457A4F"/>
    <w:rsid w:val="00457C8B"/>
    <w:rsid w:val="00457CC3"/>
    <w:rsid w:val="004602B6"/>
    <w:rsid w:val="004602F5"/>
    <w:rsid w:val="00460392"/>
    <w:rsid w:val="0046087C"/>
    <w:rsid w:val="004608D3"/>
    <w:rsid w:val="00460EAF"/>
    <w:rsid w:val="004611A2"/>
    <w:rsid w:val="00461668"/>
    <w:rsid w:val="004630AB"/>
    <w:rsid w:val="00463A16"/>
    <w:rsid w:val="00463AF1"/>
    <w:rsid w:val="00464423"/>
    <w:rsid w:val="00464440"/>
    <w:rsid w:val="004646C3"/>
    <w:rsid w:val="00464C7A"/>
    <w:rsid w:val="00465721"/>
    <w:rsid w:val="00465957"/>
    <w:rsid w:val="00465E8A"/>
    <w:rsid w:val="00466693"/>
    <w:rsid w:val="004669CE"/>
    <w:rsid w:val="004669FB"/>
    <w:rsid w:val="00466C97"/>
    <w:rsid w:val="00467438"/>
    <w:rsid w:val="004701D3"/>
    <w:rsid w:val="00470954"/>
    <w:rsid w:val="004709B8"/>
    <w:rsid w:val="00471059"/>
    <w:rsid w:val="00471A1B"/>
    <w:rsid w:val="00471F4B"/>
    <w:rsid w:val="0047237D"/>
    <w:rsid w:val="004724C4"/>
    <w:rsid w:val="00472675"/>
    <w:rsid w:val="00473B1A"/>
    <w:rsid w:val="00474346"/>
    <w:rsid w:val="00474956"/>
    <w:rsid w:val="00474D87"/>
    <w:rsid w:val="00474E21"/>
    <w:rsid w:val="00475208"/>
    <w:rsid w:val="00475349"/>
    <w:rsid w:val="00475921"/>
    <w:rsid w:val="00475B73"/>
    <w:rsid w:val="004765DF"/>
    <w:rsid w:val="004771D3"/>
    <w:rsid w:val="004776D9"/>
    <w:rsid w:val="00477735"/>
    <w:rsid w:val="004779CD"/>
    <w:rsid w:val="00477C2D"/>
    <w:rsid w:val="00480BFA"/>
    <w:rsid w:val="00480DD5"/>
    <w:rsid w:val="00481358"/>
    <w:rsid w:val="0048152B"/>
    <w:rsid w:val="00482AA0"/>
    <w:rsid w:val="00482B3C"/>
    <w:rsid w:val="00483752"/>
    <w:rsid w:val="004837A8"/>
    <w:rsid w:val="00483CBD"/>
    <w:rsid w:val="00484197"/>
    <w:rsid w:val="00484F97"/>
    <w:rsid w:val="004853C6"/>
    <w:rsid w:val="004853E4"/>
    <w:rsid w:val="00485F31"/>
    <w:rsid w:val="004866B4"/>
    <w:rsid w:val="00486923"/>
    <w:rsid w:val="00487210"/>
    <w:rsid w:val="004900BE"/>
    <w:rsid w:val="004903B3"/>
    <w:rsid w:val="00490991"/>
    <w:rsid w:val="00490C33"/>
    <w:rsid w:val="00490E27"/>
    <w:rsid w:val="00491267"/>
    <w:rsid w:val="004913E5"/>
    <w:rsid w:val="0049156B"/>
    <w:rsid w:val="004915D5"/>
    <w:rsid w:val="00491ADE"/>
    <w:rsid w:val="00491B62"/>
    <w:rsid w:val="00491BF1"/>
    <w:rsid w:val="00491D3A"/>
    <w:rsid w:val="00491D73"/>
    <w:rsid w:val="00491DB5"/>
    <w:rsid w:val="00492649"/>
    <w:rsid w:val="004927F0"/>
    <w:rsid w:val="00492A8E"/>
    <w:rsid w:val="00492FA2"/>
    <w:rsid w:val="0049307B"/>
    <w:rsid w:val="00493624"/>
    <w:rsid w:val="00493F24"/>
    <w:rsid w:val="0049440A"/>
    <w:rsid w:val="00494422"/>
    <w:rsid w:val="004945E1"/>
    <w:rsid w:val="00494BFE"/>
    <w:rsid w:val="00494F8B"/>
    <w:rsid w:val="004952B2"/>
    <w:rsid w:val="0049557B"/>
    <w:rsid w:val="00495976"/>
    <w:rsid w:val="004961F8"/>
    <w:rsid w:val="00496313"/>
    <w:rsid w:val="004963F4"/>
    <w:rsid w:val="0049656A"/>
    <w:rsid w:val="004969CE"/>
    <w:rsid w:val="004971DB"/>
    <w:rsid w:val="0049759D"/>
    <w:rsid w:val="0049776D"/>
    <w:rsid w:val="004A014B"/>
    <w:rsid w:val="004A0678"/>
    <w:rsid w:val="004A150D"/>
    <w:rsid w:val="004A1629"/>
    <w:rsid w:val="004A1DA8"/>
    <w:rsid w:val="004A243B"/>
    <w:rsid w:val="004A2673"/>
    <w:rsid w:val="004A2947"/>
    <w:rsid w:val="004A2BD1"/>
    <w:rsid w:val="004A2CA4"/>
    <w:rsid w:val="004A3181"/>
    <w:rsid w:val="004A337B"/>
    <w:rsid w:val="004A3809"/>
    <w:rsid w:val="004A3E5D"/>
    <w:rsid w:val="004A3F5F"/>
    <w:rsid w:val="004A3FF5"/>
    <w:rsid w:val="004A4AB4"/>
    <w:rsid w:val="004A4E75"/>
    <w:rsid w:val="004A5363"/>
    <w:rsid w:val="004A562A"/>
    <w:rsid w:val="004A5910"/>
    <w:rsid w:val="004A68DE"/>
    <w:rsid w:val="004A736A"/>
    <w:rsid w:val="004A7CF9"/>
    <w:rsid w:val="004B0196"/>
    <w:rsid w:val="004B0FBA"/>
    <w:rsid w:val="004B13FE"/>
    <w:rsid w:val="004B1570"/>
    <w:rsid w:val="004B1B97"/>
    <w:rsid w:val="004B1FE6"/>
    <w:rsid w:val="004B23E0"/>
    <w:rsid w:val="004B2409"/>
    <w:rsid w:val="004B296B"/>
    <w:rsid w:val="004B3124"/>
    <w:rsid w:val="004B31D0"/>
    <w:rsid w:val="004B384B"/>
    <w:rsid w:val="004B3B8C"/>
    <w:rsid w:val="004B4069"/>
    <w:rsid w:val="004B4476"/>
    <w:rsid w:val="004B46CD"/>
    <w:rsid w:val="004B4D09"/>
    <w:rsid w:val="004B5591"/>
    <w:rsid w:val="004B5973"/>
    <w:rsid w:val="004B5D95"/>
    <w:rsid w:val="004B5E1E"/>
    <w:rsid w:val="004B6B82"/>
    <w:rsid w:val="004B724B"/>
    <w:rsid w:val="004B7AC0"/>
    <w:rsid w:val="004B7ACC"/>
    <w:rsid w:val="004B7CBD"/>
    <w:rsid w:val="004C002F"/>
    <w:rsid w:val="004C015A"/>
    <w:rsid w:val="004C036D"/>
    <w:rsid w:val="004C05A2"/>
    <w:rsid w:val="004C066C"/>
    <w:rsid w:val="004C0A9B"/>
    <w:rsid w:val="004C1A60"/>
    <w:rsid w:val="004C1AC6"/>
    <w:rsid w:val="004C2339"/>
    <w:rsid w:val="004C2573"/>
    <w:rsid w:val="004C2E90"/>
    <w:rsid w:val="004C31F3"/>
    <w:rsid w:val="004C32EB"/>
    <w:rsid w:val="004C40CC"/>
    <w:rsid w:val="004C438D"/>
    <w:rsid w:val="004C457E"/>
    <w:rsid w:val="004C4797"/>
    <w:rsid w:val="004C4EA2"/>
    <w:rsid w:val="004C54C0"/>
    <w:rsid w:val="004C55A1"/>
    <w:rsid w:val="004C5822"/>
    <w:rsid w:val="004C59C7"/>
    <w:rsid w:val="004C6243"/>
    <w:rsid w:val="004C638A"/>
    <w:rsid w:val="004C69F7"/>
    <w:rsid w:val="004C6D16"/>
    <w:rsid w:val="004C75DA"/>
    <w:rsid w:val="004D10F7"/>
    <w:rsid w:val="004D131F"/>
    <w:rsid w:val="004D18C8"/>
    <w:rsid w:val="004D1A15"/>
    <w:rsid w:val="004D1D7A"/>
    <w:rsid w:val="004D1DB0"/>
    <w:rsid w:val="004D23F8"/>
    <w:rsid w:val="004D2695"/>
    <w:rsid w:val="004D2712"/>
    <w:rsid w:val="004D282B"/>
    <w:rsid w:val="004D2ECC"/>
    <w:rsid w:val="004D34E3"/>
    <w:rsid w:val="004D4077"/>
    <w:rsid w:val="004D4114"/>
    <w:rsid w:val="004D4207"/>
    <w:rsid w:val="004D45D3"/>
    <w:rsid w:val="004D4B1A"/>
    <w:rsid w:val="004D51FE"/>
    <w:rsid w:val="004D581D"/>
    <w:rsid w:val="004D6300"/>
    <w:rsid w:val="004D6787"/>
    <w:rsid w:val="004D73D2"/>
    <w:rsid w:val="004D74FE"/>
    <w:rsid w:val="004D76B4"/>
    <w:rsid w:val="004D78E0"/>
    <w:rsid w:val="004D7D77"/>
    <w:rsid w:val="004E0261"/>
    <w:rsid w:val="004E0521"/>
    <w:rsid w:val="004E0549"/>
    <w:rsid w:val="004E06CF"/>
    <w:rsid w:val="004E0B5A"/>
    <w:rsid w:val="004E0D4C"/>
    <w:rsid w:val="004E0FBE"/>
    <w:rsid w:val="004E0FF1"/>
    <w:rsid w:val="004E13A2"/>
    <w:rsid w:val="004E2010"/>
    <w:rsid w:val="004E2306"/>
    <w:rsid w:val="004E294A"/>
    <w:rsid w:val="004E2BDF"/>
    <w:rsid w:val="004E3753"/>
    <w:rsid w:val="004E429A"/>
    <w:rsid w:val="004E4320"/>
    <w:rsid w:val="004E451E"/>
    <w:rsid w:val="004E4845"/>
    <w:rsid w:val="004E4E80"/>
    <w:rsid w:val="004E5851"/>
    <w:rsid w:val="004E6072"/>
    <w:rsid w:val="004E613E"/>
    <w:rsid w:val="004E6485"/>
    <w:rsid w:val="004E6648"/>
    <w:rsid w:val="004E6C49"/>
    <w:rsid w:val="004E7364"/>
    <w:rsid w:val="004E7A5B"/>
    <w:rsid w:val="004E7B7C"/>
    <w:rsid w:val="004E7CFE"/>
    <w:rsid w:val="004F0889"/>
    <w:rsid w:val="004F0B10"/>
    <w:rsid w:val="004F1797"/>
    <w:rsid w:val="004F1BD0"/>
    <w:rsid w:val="004F25EE"/>
    <w:rsid w:val="004F25F4"/>
    <w:rsid w:val="004F26BF"/>
    <w:rsid w:val="004F2A19"/>
    <w:rsid w:val="004F3085"/>
    <w:rsid w:val="004F31AC"/>
    <w:rsid w:val="004F32F8"/>
    <w:rsid w:val="004F37D7"/>
    <w:rsid w:val="004F45ED"/>
    <w:rsid w:val="004F592B"/>
    <w:rsid w:val="004F5DF1"/>
    <w:rsid w:val="004F5F62"/>
    <w:rsid w:val="004F6759"/>
    <w:rsid w:val="004F7427"/>
    <w:rsid w:val="004F753A"/>
    <w:rsid w:val="004F7E8E"/>
    <w:rsid w:val="00500809"/>
    <w:rsid w:val="005023BB"/>
    <w:rsid w:val="00502B94"/>
    <w:rsid w:val="005030D4"/>
    <w:rsid w:val="005035B0"/>
    <w:rsid w:val="005036A2"/>
    <w:rsid w:val="00503AE2"/>
    <w:rsid w:val="00503D93"/>
    <w:rsid w:val="00504411"/>
    <w:rsid w:val="005049CC"/>
    <w:rsid w:val="00504A46"/>
    <w:rsid w:val="00504E49"/>
    <w:rsid w:val="00504FE7"/>
    <w:rsid w:val="00505155"/>
    <w:rsid w:val="005067E9"/>
    <w:rsid w:val="00506F90"/>
    <w:rsid w:val="00507252"/>
    <w:rsid w:val="005076E8"/>
    <w:rsid w:val="005079D8"/>
    <w:rsid w:val="00507BA7"/>
    <w:rsid w:val="00507FF1"/>
    <w:rsid w:val="0051003E"/>
    <w:rsid w:val="005101F5"/>
    <w:rsid w:val="0051064E"/>
    <w:rsid w:val="00511013"/>
    <w:rsid w:val="0051128D"/>
    <w:rsid w:val="00511417"/>
    <w:rsid w:val="00511483"/>
    <w:rsid w:val="005118B5"/>
    <w:rsid w:val="00511D96"/>
    <w:rsid w:val="00512580"/>
    <w:rsid w:val="0051335F"/>
    <w:rsid w:val="005135F6"/>
    <w:rsid w:val="0051398C"/>
    <w:rsid w:val="00513C97"/>
    <w:rsid w:val="005141E5"/>
    <w:rsid w:val="005142C4"/>
    <w:rsid w:val="0051451D"/>
    <w:rsid w:val="00514AA4"/>
    <w:rsid w:val="00515687"/>
    <w:rsid w:val="00515AE4"/>
    <w:rsid w:val="00515EEB"/>
    <w:rsid w:val="005160CF"/>
    <w:rsid w:val="0051645C"/>
    <w:rsid w:val="0051676D"/>
    <w:rsid w:val="00517944"/>
    <w:rsid w:val="00517D6C"/>
    <w:rsid w:val="00517FD2"/>
    <w:rsid w:val="005207AB"/>
    <w:rsid w:val="00520A75"/>
    <w:rsid w:val="00520B5F"/>
    <w:rsid w:val="00520B95"/>
    <w:rsid w:val="00521341"/>
    <w:rsid w:val="005213C3"/>
    <w:rsid w:val="00521650"/>
    <w:rsid w:val="005216AC"/>
    <w:rsid w:val="0052175E"/>
    <w:rsid w:val="005218CE"/>
    <w:rsid w:val="00521D93"/>
    <w:rsid w:val="005220D2"/>
    <w:rsid w:val="00522400"/>
    <w:rsid w:val="0052304D"/>
    <w:rsid w:val="00523251"/>
    <w:rsid w:val="00523757"/>
    <w:rsid w:val="005239C2"/>
    <w:rsid w:val="00523A9B"/>
    <w:rsid w:val="00523F7A"/>
    <w:rsid w:val="00524467"/>
    <w:rsid w:val="005245BE"/>
    <w:rsid w:val="00524E9E"/>
    <w:rsid w:val="00525119"/>
    <w:rsid w:val="00525CCE"/>
    <w:rsid w:val="00525DB8"/>
    <w:rsid w:val="0052608E"/>
    <w:rsid w:val="005260F0"/>
    <w:rsid w:val="00526220"/>
    <w:rsid w:val="00526358"/>
    <w:rsid w:val="005264DA"/>
    <w:rsid w:val="00526911"/>
    <w:rsid w:val="00526984"/>
    <w:rsid w:val="00526A86"/>
    <w:rsid w:val="00526CA6"/>
    <w:rsid w:val="00526DD2"/>
    <w:rsid w:val="005270AA"/>
    <w:rsid w:val="005271CA"/>
    <w:rsid w:val="0052721C"/>
    <w:rsid w:val="0052758B"/>
    <w:rsid w:val="005276D1"/>
    <w:rsid w:val="00527F4E"/>
    <w:rsid w:val="0053032A"/>
    <w:rsid w:val="005308F8"/>
    <w:rsid w:val="00530B12"/>
    <w:rsid w:val="00530DF7"/>
    <w:rsid w:val="005317D0"/>
    <w:rsid w:val="00531A76"/>
    <w:rsid w:val="0053216E"/>
    <w:rsid w:val="0053237C"/>
    <w:rsid w:val="005333C0"/>
    <w:rsid w:val="005337A7"/>
    <w:rsid w:val="00533C6B"/>
    <w:rsid w:val="00533FBD"/>
    <w:rsid w:val="005342F5"/>
    <w:rsid w:val="0053438E"/>
    <w:rsid w:val="0053446A"/>
    <w:rsid w:val="0053546D"/>
    <w:rsid w:val="00535AC2"/>
    <w:rsid w:val="00536047"/>
    <w:rsid w:val="00536B5C"/>
    <w:rsid w:val="00537131"/>
    <w:rsid w:val="005371F4"/>
    <w:rsid w:val="0053733D"/>
    <w:rsid w:val="00537A86"/>
    <w:rsid w:val="00537C1E"/>
    <w:rsid w:val="00537D44"/>
    <w:rsid w:val="005402E2"/>
    <w:rsid w:val="0054083E"/>
    <w:rsid w:val="00540C91"/>
    <w:rsid w:val="00540EDF"/>
    <w:rsid w:val="00540FF9"/>
    <w:rsid w:val="005419FF"/>
    <w:rsid w:val="00541FDB"/>
    <w:rsid w:val="00542117"/>
    <w:rsid w:val="00542408"/>
    <w:rsid w:val="005424C8"/>
    <w:rsid w:val="0054288C"/>
    <w:rsid w:val="00542986"/>
    <w:rsid w:val="00543212"/>
    <w:rsid w:val="00543535"/>
    <w:rsid w:val="0054367B"/>
    <w:rsid w:val="00543809"/>
    <w:rsid w:val="00543C53"/>
    <w:rsid w:val="00544F1B"/>
    <w:rsid w:val="00544F2D"/>
    <w:rsid w:val="005450AA"/>
    <w:rsid w:val="00545115"/>
    <w:rsid w:val="0054521A"/>
    <w:rsid w:val="0054522E"/>
    <w:rsid w:val="005452F5"/>
    <w:rsid w:val="00545EC5"/>
    <w:rsid w:val="005471BF"/>
    <w:rsid w:val="00547AB8"/>
    <w:rsid w:val="00550604"/>
    <w:rsid w:val="00550B15"/>
    <w:rsid w:val="00550B51"/>
    <w:rsid w:val="00550DDE"/>
    <w:rsid w:val="00550E03"/>
    <w:rsid w:val="00551190"/>
    <w:rsid w:val="0055133C"/>
    <w:rsid w:val="0055159F"/>
    <w:rsid w:val="00551B76"/>
    <w:rsid w:val="00551BB0"/>
    <w:rsid w:val="00552D8C"/>
    <w:rsid w:val="00552E46"/>
    <w:rsid w:val="00552ED1"/>
    <w:rsid w:val="00553B8A"/>
    <w:rsid w:val="00553D3F"/>
    <w:rsid w:val="00553E7C"/>
    <w:rsid w:val="0055477E"/>
    <w:rsid w:val="0055497F"/>
    <w:rsid w:val="00554C08"/>
    <w:rsid w:val="0055525B"/>
    <w:rsid w:val="00555520"/>
    <w:rsid w:val="0055587D"/>
    <w:rsid w:val="0055594B"/>
    <w:rsid w:val="00555AAD"/>
    <w:rsid w:val="00555B22"/>
    <w:rsid w:val="00555EAA"/>
    <w:rsid w:val="00555EDF"/>
    <w:rsid w:val="005561B1"/>
    <w:rsid w:val="00556E3F"/>
    <w:rsid w:val="00556E77"/>
    <w:rsid w:val="00556F61"/>
    <w:rsid w:val="00556FD9"/>
    <w:rsid w:val="005571EF"/>
    <w:rsid w:val="005578B5"/>
    <w:rsid w:val="00557B1A"/>
    <w:rsid w:val="0056088B"/>
    <w:rsid w:val="00560C9D"/>
    <w:rsid w:val="0056110C"/>
    <w:rsid w:val="005611BD"/>
    <w:rsid w:val="0056138E"/>
    <w:rsid w:val="0056141C"/>
    <w:rsid w:val="00561473"/>
    <w:rsid w:val="00562438"/>
    <w:rsid w:val="0056254F"/>
    <w:rsid w:val="00562C30"/>
    <w:rsid w:val="00564461"/>
    <w:rsid w:val="0056487E"/>
    <w:rsid w:val="00564A33"/>
    <w:rsid w:val="00564E7E"/>
    <w:rsid w:val="00565D70"/>
    <w:rsid w:val="00566422"/>
    <w:rsid w:val="005665F6"/>
    <w:rsid w:val="00566D6D"/>
    <w:rsid w:val="00567B60"/>
    <w:rsid w:val="00567BA3"/>
    <w:rsid w:val="00567C5B"/>
    <w:rsid w:val="005704F4"/>
    <w:rsid w:val="005708CE"/>
    <w:rsid w:val="00570B57"/>
    <w:rsid w:val="00570B78"/>
    <w:rsid w:val="0057105B"/>
    <w:rsid w:val="005712F8"/>
    <w:rsid w:val="0057195F"/>
    <w:rsid w:val="0057209C"/>
    <w:rsid w:val="005725EA"/>
    <w:rsid w:val="005726A3"/>
    <w:rsid w:val="005728A2"/>
    <w:rsid w:val="00572AA3"/>
    <w:rsid w:val="00572BDB"/>
    <w:rsid w:val="005736E0"/>
    <w:rsid w:val="00574007"/>
    <w:rsid w:val="0057465B"/>
    <w:rsid w:val="00574922"/>
    <w:rsid w:val="00574DB7"/>
    <w:rsid w:val="0057501C"/>
    <w:rsid w:val="00575674"/>
    <w:rsid w:val="005762FD"/>
    <w:rsid w:val="005766EC"/>
    <w:rsid w:val="005767D9"/>
    <w:rsid w:val="00577146"/>
    <w:rsid w:val="005773A0"/>
    <w:rsid w:val="0057765B"/>
    <w:rsid w:val="005800F8"/>
    <w:rsid w:val="005801AA"/>
    <w:rsid w:val="00580A07"/>
    <w:rsid w:val="00580D4B"/>
    <w:rsid w:val="0058107E"/>
    <w:rsid w:val="0058156A"/>
    <w:rsid w:val="005815D6"/>
    <w:rsid w:val="00581789"/>
    <w:rsid w:val="00581869"/>
    <w:rsid w:val="00581893"/>
    <w:rsid w:val="005819A4"/>
    <w:rsid w:val="00581A80"/>
    <w:rsid w:val="00581BD2"/>
    <w:rsid w:val="00581E0B"/>
    <w:rsid w:val="00582002"/>
    <w:rsid w:val="00582424"/>
    <w:rsid w:val="0058269A"/>
    <w:rsid w:val="00583C58"/>
    <w:rsid w:val="00583F11"/>
    <w:rsid w:val="00584050"/>
    <w:rsid w:val="005841EC"/>
    <w:rsid w:val="005843D8"/>
    <w:rsid w:val="00584BF2"/>
    <w:rsid w:val="00584CF3"/>
    <w:rsid w:val="00585004"/>
    <w:rsid w:val="0058501F"/>
    <w:rsid w:val="00585525"/>
    <w:rsid w:val="00585538"/>
    <w:rsid w:val="0058570E"/>
    <w:rsid w:val="005860CF"/>
    <w:rsid w:val="005861E2"/>
    <w:rsid w:val="00586D72"/>
    <w:rsid w:val="00590CA8"/>
    <w:rsid w:val="00590E36"/>
    <w:rsid w:val="00590F71"/>
    <w:rsid w:val="00592518"/>
    <w:rsid w:val="00592632"/>
    <w:rsid w:val="00592991"/>
    <w:rsid w:val="00592A3C"/>
    <w:rsid w:val="005933B5"/>
    <w:rsid w:val="005933C1"/>
    <w:rsid w:val="00593540"/>
    <w:rsid w:val="00593DCE"/>
    <w:rsid w:val="00594149"/>
    <w:rsid w:val="00594A39"/>
    <w:rsid w:val="00594BA8"/>
    <w:rsid w:val="005958CF"/>
    <w:rsid w:val="00595BCD"/>
    <w:rsid w:val="00595F55"/>
    <w:rsid w:val="00596700"/>
    <w:rsid w:val="00596DF4"/>
    <w:rsid w:val="00596E7C"/>
    <w:rsid w:val="00597C10"/>
    <w:rsid w:val="00597ED0"/>
    <w:rsid w:val="005A004D"/>
    <w:rsid w:val="005A0404"/>
    <w:rsid w:val="005A0825"/>
    <w:rsid w:val="005A0919"/>
    <w:rsid w:val="005A0986"/>
    <w:rsid w:val="005A11AC"/>
    <w:rsid w:val="005A12E0"/>
    <w:rsid w:val="005A1511"/>
    <w:rsid w:val="005A17B8"/>
    <w:rsid w:val="005A1C35"/>
    <w:rsid w:val="005A1EAE"/>
    <w:rsid w:val="005A239F"/>
    <w:rsid w:val="005A27F0"/>
    <w:rsid w:val="005A34F5"/>
    <w:rsid w:val="005A3C75"/>
    <w:rsid w:val="005A3EBC"/>
    <w:rsid w:val="005A4223"/>
    <w:rsid w:val="005A433D"/>
    <w:rsid w:val="005A452B"/>
    <w:rsid w:val="005A606D"/>
    <w:rsid w:val="005A688A"/>
    <w:rsid w:val="005A6BE5"/>
    <w:rsid w:val="005A6F0C"/>
    <w:rsid w:val="005A719F"/>
    <w:rsid w:val="005A77B0"/>
    <w:rsid w:val="005A7F14"/>
    <w:rsid w:val="005B0443"/>
    <w:rsid w:val="005B0534"/>
    <w:rsid w:val="005B0739"/>
    <w:rsid w:val="005B0828"/>
    <w:rsid w:val="005B1663"/>
    <w:rsid w:val="005B17DB"/>
    <w:rsid w:val="005B18D8"/>
    <w:rsid w:val="005B1990"/>
    <w:rsid w:val="005B1AA8"/>
    <w:rsid w:val="005B1D1D"/>
    <w:rsid w:val="005B1E1C"/>
    <w:rsid w:val="005B27C2"/>
    <w:rsid w:val="005B2853"/>
    <w:rsid w:val="005B2A0E"/>
    <w:rsid w:val="005B2ED3"/>
    <w:rsid w:val="005B2FEE"/>
    <w:rsid w:val="005B32B6"/>
    <w:rsid w:val="005B386F"/>
    <w:rsid w:val="005B39C0"/>
    <w:rsid w:val="005B3E37"/>
    <w:rsid w:val="005B41AD"/>
    <w:rsid w:val="005B474E"/>
    <w:rsid w:val="005B49D4"/>
    <w:rsid w:val="005B4D3F"/>
    <w:rsid w:val="005B5108"/>
    <w:rsid w:val="005B58FA"/>
    <w:rsid w:val="005B5FFD"/>
    <w:rsid w:val="005B64CC"/>
    <w:rsid w:val="005B65C6"/>
    <w:rsid w:val="005B66AB"/>
    <w:rsid w:val="005B6BC6"/>
    <w:rsid w:val="005B6C5A"/>
    <w:rsid w:val="005B77F0"/>
    <w:rsid w:val="005B787B"/>
    <w:rsid w:val="005C020C"/>
    <w:rsid w:val="005C03A9"/>
    <w:rsid w:val="005C08D6"/>
    <w:rsid w:val="005C1085"/>
    <w:rsid w:val="005C10C3"/>
    <w:rsid w:val="005C14E3"/>
    <w:rsid w:val="005C176B"/>
    <w:rsid w:val="005C1AB0"/>
    <w:rsid w:val="005C1F21"/>
    <w:rsid w:val="005C202D"/>
    <w:rsid w:val="005C2DA6"/>
    <w:rsid w:val="005C38F0"/>
    <w:rsid w:val="005C3B25"/>
    <w:rsid w:val="005C3C72"/>
    <w:rsid w:val="005C3F9E"/>
    <w:rsid w:val="005C41EA"/>
    <w:rsid w:val="005C44C7"/>
    <w:rsid w:val="005C5053"/>
    <w:rsid w:val="005C5790"/>
    <w:rsid w:val="005C5858"/>
    <w:rsid w:val="005C5ACE"/>
    <w:rsid w:val="005C68E9"/>
    <w:rsid w:val="005C69CF"/>
    <w:rsid w:val="005C6BF8"/>
    <w:rsid w:val="005C6C10"/>
    <w:rsid w:val="005C6F4B"/>
    <w:rsid w:val="005C74D1"/>
    <w:rsid w:val="005C7950"/>
    <w:rsid w:val="005C7953"/>
    <w:rsid w:val="005C7ACD"/>
    <w:rsid w:val="005C7BCD"/>
    <w:rsid w:val="005D0D1A"/>
    <w:rsid w:val="005D0F2E"/>
    <w:rsid w:val="005D13A0"/>
    <w:rsid w:val="005D268F"/>
    <w:rsid w:val="005D26B8"/>
    <w:rsid w:val="005D2E7F"/>
    <w:rsid w:val="005D3067"/>
    <w:rsid w:val="005D3B39"/>
    <w:rsid w:val="005D4773"/>
    <w:rsid w:val="005D50F4"/>
    <w:rsid w:val="005D53FE"/>
    <w:rsid w:val="005D588C"/>
    <w:rsid w:val="005D5C68"/>
    <w:rsid w:val="005D64D0"/>
    <w:rsid w:val="005D65C0"/>
    <w:rsid w:val="005D6C41"/>
    <w:rsid w:val="005D6C9F"/>
    <w:rsid w:val="005D6D0D"/>
    <w:rsid w:val="005D6D1B"/>
    <w:rsid w:val="005D6DBE"/>
    <w:rsid w:val="005D6EBF"/>
    <w:rsid w:val="005D6F6E"/>
    <w:rsid w:val="005D772C"/>
    <w:rsid w:val="005D7B0E"/>
    <w:rsid w:val="005D7F4C"/>
    <w:rsid w:val="005E0719"/>
    <w:rsid w:val="005E122F"/>
    <w:rsid w:val="005E1333"/>
    <w:rsid w:val="005E1437"/>
    <w:rsid w:val="005E146D"/>
    <w:rsid w:val="005E1E0B"/>
    <w:rsid w:val="005E2F66"/>
    <w:rsid w:val="005E2FB4"/>
    <w:rsid w:val="005E3749"/>
    <w:rsid w:val="005E3782"/>
    <w:rsid w:val="005E3995"/>
    <w:rsid w:val="005E4126"/>
    <w:rsid w:val="005E4ABE"/>
    <w:rsid w:val="005E555E"/>
    <w:rsid w:val="005E63C9"/>
    <w:rsid w:val="005E69A5"/>
    <w:rsid w:val="005E6E34"/>
    <w:rsid w:val="005E7267"/>
    <w:rsid w:val="005E7759"/>
    <w:rsid w:val="005E78BC"/>
    <w:rsid w:val="005E7E1D"/>
    <w:rsid w:val="005F044F"/>
    <w:rsid w:val="005F0905"/>
    <w:rsid w:val="005F0F5F"/>
    <w:rsid w:val="005F0FD1"/>
    <w:rsid w:val="005F148A"/>
    <w:rsid w:val="005F1BF1"/>
    <w:rsid w:val="005F22D3"/>
    <w:rsid w:val="005F29F4"/>
    <w:rsid w:val="005F2D82"/>
    <w:rsid w:val="005F2F80"/>
    <w:rsid w:val="005F37A8"/>
    <w:rsid w:val="005F4664"/>
    <w:rsid w:val="005F4CDA"/>
    <w:rsid w:val="005F5147"/>
    <w:rsid w:val="005F53C3"/>
    <w:rsid w:val="005F55FC"/>
    <w:rsid w:val="005F5EFB"/>
    <w:rsid w:val="005F5F6B"/>
    <w:rsid w:val="005F60E5"/>
    <w:rsid w:val="005F6664"/>
    <w:rsid w:val="005F66E0"/>
    <w:rsid w:val="005F66E7"/>
    <w:rsid w:val="005F6EA9"/>
    <w:rsid w:val="005F744A"/>
    <w:rsid w:val="005F756D"/>
    <w:rsid w:val="005F7DCF"/>
    <w:rsid w:val="006004C8"/>
    <w:rsid w:val="006006BC"/>
    <w:rsid w:val="0060085C"/>
    <w:rsid w:val="00600E6D"/>
    <w:rsid w:val="0060145B"/>
    <w:rsid w:val="006014B6"/>
    <w:rsid w:val="006016DB"/>
    <w:rsid w:val="006017D6"/>
    <w:rsid w:val="0060261A"/>
    <w:rsid w:val="0060270E"/>
    <w:rsid w:val="00602F62"/>
    <w:rsid w:val="006032E4"/>
    <w:rsid w:val="00603932"/>
    <w:rsid w:val="00603BC9"/>
    <w:rsid w:val="00604377"/>
    <w:rsid w:val="00604492"/>
    <w:rsid w:val="00604B8F"/>
    <w:rsid w:val="00604BE2"/>
    <w:rsid w:val="006054AD"/>
    <w:rsid w:val="00605606"/>
    <w:rsid w:val="006059ED"/>
    <w:rsid w:val="00605AB0"/>
    <w:rsid w:val="00606249"/>
    <w:rsid w:val="006064E4"/>
    <w:rsid w:val="006066BB"/>
    <w:rsid w:val="00606B38"/>
    <w:rsid w:val="00606EA2"/>
    <w:rsid w:val="006070F7"/>
    <w:rsid w:val="006075E7"/>
    <w:rsid w:val="006078E8"/>
    <w:rsid w:val="00607B02"/>
    <w:rsid w:val="00610C1F"/>
    <w:rsid w:val="006110A6"/>
    <w:rsid w:val="00611261"/>
    <w:rsid w:val="00611264"/>
    <w:rsid w:val="006112D0"/>
    <w:rsid w:val="006117DB"/>
    <w:rsid w:val="0061202A"/>
    <w:rsid w:val="006122D7"/>
    <w:rsid w:val="006123CD"/>
    <w:rsid w:val="00612DFF"/>
    <w:rsid w:val="00612E37"/>
    <w:rsid w:val="0061304A"/>
    <w:rsid w:val="0061335D"/>
    <w:rsid w:val="006135BF"/>
    <w:rsid w:val="00613D80"/>
    <w:rsid w:val="00613E54"/>
    <w:rsid w:val="00614076"/>
    <w:rsid w:val="006144FD"/>
    <w:rsid w:val="00614D4E"/>
    <w:rsid w:val="006157AC"/>
    <w:rsid w:val="006158A2"/>
    <w:rsid w:val="006158D5"/>
    <w:rsid w:val="00615CF4"/>
    <w:rsid w:val="00616C29"/>
    <w:rsid w:val="00616DFB"/>
    <w:rsid w:val="00616F57"/>
    <w:rsid w:val="006176C4"/>
    <w:rsid w:val="00617797"/>
    <w:rsid w:val="006179A5"/>
    <w:rsid w:val="006201F3"/>
    <w:rsid w:val="00620A2B"/>
    <w:rsid w:val="00620B76"/>
    <w:rsid w:val="00620EA7"/>
    <w:rsid w:val="006222B0"/>
    <w:rsid w:val="006224BC"/>
    <w:rsid w:val="00622A61"/>
    <w:rsid w:val="006234BC"/>
    <w:rsid w:val="00623670"/>
    <w:rsid w:val="006238AF"/>
    <w:rsid w:val="00624322"/>
    <w:rsid w:val="00624CBF"/>
    <w:rsid w:val="00624D92"/>
    <w:rsid w:val="00624E2A"/>
    <w:rsid w:val="0062522C"/>
    <w:rsid w:val="0062523B"/>
    <w:rsid w:val="0062529A"/>
    <w:rsid w:val="00625505"/>
    <w:rsid w:val="006256B8"/>
    <w:rsid w:val="00625ECE"/>
    <w:rsid w:val="006260D0"/>
    <w:rsid w:val="006263A6"/>
    <w:rsid w:val="0062646D"/>
    <w:rsid w:val="00626712"/>
    <w:rsid w:val="006268AE"/>
    <w:rsid w:val="00626A1A"/>
    <w:rsid w:val="00626BC5"/>
    <w:rsid w:val="0062760D"/>
    <w:rsid w:val="00630372"/>
    <w:rsid w:val="00630D32"/>
    <w:rsid w:val="0063104F"/>
    <w:rsid w:val="00631168"/>
    <w:rsid w:val="006319A5"/>
    <w:rsid w:val="00631DD1"/>
    <w:rsid w:val="00631E70"/>
    <w:rsid w:val="006325CD"/>
    <w:rsid w:val="00632D00"/>
    <w:rsid w:val="00633361"/>
    <w:rsid w:val="00633A50"/>
    <w:rsid w:val="00633AEB"/>
    <w:rsid w:val="00633C1C"/>
    <w:rsid w:val="00633DB2"/>
    <w:rsid w:val="00633E0C"/>
    <w:rsid w:val="00633FE5"/>
    <w:rsid w:val="0063479F"/>
    <w:rsid w:val="006349BC"/>
    <w:rsid w:val="00634D0D"/>
    <w:rsid w:val="00634E86"/>
    <w:rsid w:val="00635602"/>
    <w:rsid w:val="00635BA7"/>
    <w:rsid w:val="00635C79"/>
    <w:rsid w:val="00635DA0"/>
    <w:rsid w:val="00635EE1"/>
    <w:rsid w:val="00636495"/>
    <w:rsid w:val="00636DBB"/>
    <w:rsid w:val="006374BD"/>
    <w:rsid w:val="00637A0E"/>
    <w:rsid w:val="00637F9A"/>
    <w:rsid w:val="00640177"/>
    <w:rsid w:val="00640CE9"/>
    <w:rsid w:val="006417D2"/>
    <w:rsid w:val="00641CA2"/>
    <w:rsid w:val="00641EC4"/>
    <w:rsid w:val="00641FFC"/>
    <w:rsid w:val="006421AF"/>
    <w:rsid w:val="00642285"/>
    <w:rsid w:val="0064252D"/>
    <w:rsid w:val="00642585"/>
    <w:rsid w:val="006433D4"/>
    <w:rsid w:val="00643826"/>
    <w:rsid w:val="00643A26"/>
    <w:rsid w:val="00643A31"/>
    <w:rsid w:val="00643EBF"/>
    <w:rsid w:val="006441DD"/>
    <w:rsid w:val="00644BF6"/>
    <w:rsid w:val="00644FD3"/>
    <w:rsid w:val="006450AD"/>
    <w:rsid w:val="0064518D"/>
    <w:rsid w:val="006455B2"/>
    <w:rsid w:val="006458E7"/>
    <w:rsid w:val="00647304"/>
    <w:rsid w:val="006475B2"/>
    <w:rsid w:val="0064773E"/>
    <w:rsid w:val="00647C01"/>
    <w:rsid w:val="0065018E"/>
    <w:rsid w:val="00650280"/>
    <w:rsid w:val="00650A2C"/>
    <w:rsid w:val="00651696"/>
    <w:rsid w:val="0065172D"/>
    <w:rsid w:val="00651C67"/>
    <w:rsid w:val="006524B0"/>
    <w:rsid w:val="00652907"/>
    <w:rsid w:val="0065290A"/>
    <w:rsid w:val="00652B97"/>
    <w:rsid w:val="006533DC"/>
    <w:rsid w:val="006533F9"/>
    <w:rsid w:val="00653561"/>
    <w:rsid w:val="00653578"/>
    <w:rsid w:val="006538DD"/>
    <w:rsid w:val="006539E6"/>
    <w:rsid w:val="00653CB7"/>
    <w:rsid w:val="00653DB6"/>
    <w:rsid w:val="00654111"/>
    <w:rsid w:val="00654160"/>
    <w:rsid w:val="0065498F"/>
    <w:rsid w:val="00654D45"/>
    <w:rsid w:val="0065508A"/>
    <w:rsid w:val="00655E71"/>
    <w:rsid w:val="006569D4"/>
    <w:rsid w:val="00656FEF"/>
    <w:rsid w:val="006573F8"/>
    <w:rsid w:val="0066038C"/>
    <w:rsid w:val="006609EC"/>
    <w:rsid w:val="00660B3B"/>
    <w:rsid w:val="00660BC0"/>
    <w:rsid w:val="00660F9A"/>
    <w:rsid w:val="006611C8"/>
    <w:rsid w:val="006624A8"/>
    <w:rsid w:val="006624D8"/>
    <w:rsid w:val="00662A16"/>
    <w:rsid w:val="00663317"/>
    <w:rsid w:val="006635E6"/>
    <w:rsid w:val="00663634"/>
    <w:rsid w:val="00663658"/>
    <w:rsid w:val="00663BE1"/>
    <w:rsid w:val="00663C11"/>
    <w:rsid w:val="00663CA8"/>
    <w:rsid w:val="006651EE"/>
    <w:rsid w:val="006658ED"/>
    <w:rsid w:val="00665957"/>
    <w:rsid w:val="006668C2"/>
    <w:rsid w:val="00666946"/>
    <w:rsid w:val="006669D2"/>
    <w:rsid w:val="00666A42"/>
    <w:rsid w:val="00666B3F"/>
    <w:rsid w:val="00667670"/>
    <w:rsid w:val="00667E5B"/>
    <w:rsid w:val="0067006F"/>
    <w:rsid w:val="00670428"/>
    <w:rsid w:val="006709B2"/>
    <w:rsid w:val="00670E93"/>
    <w:rsid w:val="00671167"/>
    <w:rsid w:val="006711E2"/>
    <w:rsid w:val="00671534"/>
    <w:rsid w:val="006715E2"/>
    <w:rsid w:val="00671E25"/>
    <w:rsid w:val="00672002"/>
    <w:rsid w:val="00672322"/>
    <w:rsid w:val="00672F37"/>
    <w:rsid w:val="006734B8"/>
    <w:rsid w:val="00673501"/>
    <w:rsid w:val="00674026"/>
    <w:rsid w:val="006746BA"/>
    <w:rsid w:val="00675109"/>
    <w:rsid w:val="00675144"/>
    <w:rsid w:val="0067660C"/>
    <w:rsid w:val="00676749"/>
    <w:rsid w:val="00676A9A"/>
    <w:rsid w:val="0067762D"/>
    <w:rsid w:val="00677B0F"/>
    <w:rsid w:val="00677F1D"/>
    <w:rsid w:val="006806F6"/>
    <w:rsid w:val="00680DFF"/>
    <w:rsid w:val="00680FB2"/>
    <w:rsid w:val="006811A0"/>
    <w:rsid w:val="006811BB"/>
    <w:rsid w:val="006812C6"/>
    <w:rsid w:val="00681465"/>
    <w:rsid w:val="00681DE5"/>
    <w:rsid w:val="00681FF2"/>
    <w:rsid w:val="0068299F"/>
    <w:rsid w:val="00682EA1"/>
    <w:rsid w:val="00683092"/>
    <w:rsid w:val="0068312C"/>
    <w:rsid w:val="006831C1"/>
    <w:rsid w:val="00683272"/>
    <w:rsid w:val="0068333D"/>
    <w:rsid w:val="00683449"/>
    <w:rsid w:val="0068347F"/>
    <w:rsid w:val="006834B8"/>
    <w:rsid w:val="00683A41"/>
    <w:rsid w:val="00683C7E"/>
    <w:rsid w:val="00684045"/>
    <w:rsid w:val="006843CB"/>
    <w:rsid w:val="00684F60"/>
    <w:rsid w:val="006856F6"/>
    <w:rsid w:val="0068637C"/>
    <w:rsid w:val="0068686B"/>
    <w:rsid w:val="006873B6"/>
    <w:rsid w:val="0069050E"/>
    <w:rsid w:val="00690FEB"/>
    <w:rsid w:val="00691134"/>
    <w:rsid w:val="0069117F"/>
    <w:rsid w:val="00691688"/>
    <w:rsid w:val="006916D0"/>
    <w:rsid w:val="00691E52"/>
    <w:rsid w:val="006920E6"/>
    <w:rsid w:val="00692557"/>
    <w:rsid w:val="006926B1"/>
    <w:rsid w:val="00692B83"/>
    <w:rsid w:val="006935B1"/>
    <w:rsid w:val="00693ED3"/>
    <w:rsid w:val="00694A60"/>
    <w:rsid w:val="00694AA7"/>
    <w:rsid w:val="00694BB2"/>
    <w:rsid w:val="00694F03"/>
    <w:rsid w:val="00694F8C"/>
    <w:rsid w:val="0069501D"/>
    <w:rsid w:val="00695150"/>
    <w:rsid w:val="006957D4"/>
    <w:rsid w:val="00695CA2"/>
    <w:rsid w:val="006960F5"/>
    <w:rsid w:val="0069631A"/>
    <w:rsid w:val="00696A75"/>
    <w:rsid w:val="00696C45"/>
    <w:rsid w:val="00696E31"/>
    <w:rsid w:val="0069712C"/>
    <w:rsid w:val="00697704"/>
    <w:rsid w:val="00697980"/>
    <w:rsid w:val="00697A12"/>
    <w:rsid w:val="00697E9B"/>
    <w:rsid w:val="00697FE7"/>
    <w:rsid w:val="006A039D"/>
    <w:rsid w:val="006A049C"/>
    <w:rsid w:val="006A0558"/>
    <w:rsid w:val="006A079F"/>
    <w:rsid w:val="006A0845"/>
    <w:rsid w:val="006A1116"/>
    <w:rsid w:val="006A1459"/>
    <w:rsid w:val="006A190C"/>
    <w:rsid w:val="006A19ED"/>
    <w:rsid w:val="006A1E3B"/>
    <w:rsid w:val="006A2A66"/>
    <w:rsid w:val="006A2CA1"/>
    <w:rsid w:val="006A2FDF"/>
    <w:rsid w:val="006A3375"/>
    <w:rsid w:val="006A3964"/>
    <w:rsid w:val="006A3A9F"/>
    <w:rsid w:val="006A444D"/>
    <w:rsid w:val="006A44A4"/>
    <w:rsid w:val="006A47AA"/>
    <w:rsid w:val="006A4A44"/>
    <w:rsid w:val="006A4B54"/>
    <w:rsid w:val="006A5775"/>
    <w:rsid w:val="006A597F"/>
    <w:rsid w:val="006A5AD3"/>
    <w:rsid w:val="006A5B40"/>
    <w:rsid w:val="006A6319"/>
    <w:rsid w:val="006A655C"/>
    <w:rsid w:val="006A6560"/>
    <w:rsid w:val="006A6666"/>
    <w:rsid w:val="006A66EC"/>
    <w:rsid w:val="006A6956"/>
    <w:rsid w:val="006A6B5E"/>
    <w:rsid w:val="006A713D"/>
    <w:rsid w:val="006A7321"/>
    <w:rsid w:val="006A7784"/>
    <w:rsid w:val="006A7994"/>
    <w:rsid w:val="006A7CC3"/>
    <w:rsid w:val="006A7F61"/>
    <w:rsid w:val="006B0211"/>
    <w:rsid w:val="006B0655"/>
    <w:rsid w:val="006B0973"/>
    <w:rsid w:val="006B0B90"/>
    <w:rsid w:val="006B0C14"/>
    <w:rsid w:val="006B0D28"/>
    <w:rsid w:val="006B1695"/>
    <w:rsid w:val="006B1F7A"/>
    <w:rsid w:val="006B20A5"/>
    <w:rsid w:val="006B2B1E"/>
    <w:rsid w:val="006B2BD9"/>
    <w:rsid w:val="006B2FA6"/>
    <w:rsid w:val="006B3234"/>
    <w:rsid w:val="006B35C8"/>
    <w:rsid w:val="006B35D7"/>
    <w:rsid w:val="006B40AA"/>
    <w:rsid w:val="006B417E"/>
    <w:rsid w:val="006B4A0C"/>
    <w:rsid w:val="006B4A53"/>
    <w:rsid w:val="006B4EAB"/>
    <w:rsid w:val="006B51ED"/>
    <w:rsid w:val="006B528E"/>
    <w:rsid w:val="006B5532"/>
    <w:rsid w:val="006B6589"/>
    <w:rsid w:val="006B6C86"/>
    <w:rsid w:val="006C00B3"/>
    <w:rsid w:val="006C0A56"/>
    <w:rsid w:val="006C0AD8"/>
    <w:rsid w:val="006C0DB0"/>
    <w:rsid w:val="006C0E04"/>
    <w:rsid w:val="006C0F64"/>
    <w:rsid w:val="006C142E"/>
    <w:rsid w:val="006C1F22"/>
    <w:rsid w:val="006C29CE"/>
    <w:rsid w:val="006C2D16"/>
    <w:rsid w:val="006C2E32"/>
    <w:rsid w:val="006C2F66"/>
    <w:rsid w:val="006C2FC8"/>
    <w:rsid w:val="006C3100"/>
    <w:rsid w:val="006C3673"/>
    <w:rsid w:val="006C387D"/>
    <w:rsid w:val="006C3D77"/>
    <w:rsid w:val="006C400E"/>
    <w:rsid w:val="006C4CFB"/>
    <w:rsid w:val="006C53D0"/>
    <w:rsid w:val="006C64E8"/>
    <w:rsid w:val="006C65E2"/>
    <w:rsid w:val="006C6CA5"/>
    <w:rsid w:val="006C703C"/>
    <w:rsid w:val="006C7206"/>
    <w:rsid w:val="006C732F"/>
    <w:rsid w:val="006C7F83"/>
    <w:rsid w:val="006D02C6"/>
    <w:rsid w:val="006D1C39"/>
    <w:rsid w:val="006D1E35"/>
    <w:rsid w:val="006D2321"/>
    <w:rsid w:val="006D2491"/>
    <w:rsid w:val="006D2777"/>
    <w:rsid w:val="006D2B86"/>
    <w:rsid w:val="006D335B"/>
    <w:rsid w:val="006D34DB"/>
    <w:rsid w:val="006D38B1"/>
    <w:rsid w:val="006D3F39"/>
    <w:rsid w:val="006D42CD"/>
    <w:rsid w:val="006D4527"/>
    <w:rsid w:val="006D452D"/>
    <w:rsid w:val="006D4781"/>
    <w:rsid w:val="006D5711"/>
    <w:rsid w:val="006D5EB4"/>
    <w:rsid w:val="006D6782"/>
    <w:rsid w:val="006D795C"/>
    <w:rsid w:val="006D7963"/>
    <w:rsid w:val="006D79BC"/>
    <w:rsid w:val="006D79DA"/>
    <w:rsid w:val="006D7C17"/>
    <w:rsid w:val="006E0476"/>
    <w:rsid w:val="006E0951"/>
    <w:rsid w:val="006E10A5"/>
    <w:rsid w:val="006E151D"/>
    <w:rsid w:val="006E18C3"/>
    <w:rsid w:val="006E19CD"/>
    <w:rsid w:val="006E2BC6"/>
    <w:rsid w:val="006E328A"/>
    <w:rsid w:val="006E3530"/>
    <w:rsid w:val="006E411F"/>
    <w:rsid w:val="006E4CD8"/>
    <w:rsid w:val="006E50BA"/>
    <w:rsid w:val="006E5103"/>
    <w:rsid w:val="006E56A4"/>
    <w:rsid w:val="006E58AB"/>
    <w:rsid w:val="006E592E"/>
    <w:rsid w:val="006E59AF"/>
    <w:rsid w:val="006E6655"/>
    <w:rsid w:val="006E66FB"/>
    <w:rsid w:val="006E6CDE"/>
    <w:rsid w:val="006E72A9"/>
    <w:rsid w:val="006E761E"/>
    <w:rsid w:val="006E7FC6"/>
    <w:rsid w:val="006E7FE2"/>
    <w:rsid w:val="006F0287"/>
    <w:rsid w:val="006F04BA"/>
    <w:rsid w:val="006F11AA"/>
    <w:rsid w:val="006F1DB9"/>
    <w:rsid w:val="006F1DFC"/>
    <w:rsid w:val="006F1E59"/>
    <w:rsid w:val="006F2256"/>
    <w:rsid w:val="006F2648"/>
    <w:rsid w:val="006F26DD"/>
    <w:rsid w:val="006F3443"/>
    <w:rsid w:val="006F37C3"/>
    <w:rsid w:val="006F3E94"/>
    <w:rsid w:val="006F3EC6"/>
    <w:rsid w:val="006F42A6"/>
    <w:rsid w:val="006F456D"/>
    <w:rsid w:val="006F48C4"/>
    <w:rsid w:val="006F54ED"/>
    <w:rsid w:val="006F5807"/>
    <w:rsid w:val="006F5E0B"/>
    <w:rsid w:val="006F683D"/>
    <w:rsid w:val="006F7098"/>
    <w:rsid w:val="006F70A0"/>
    <w:rsid w:val="006F7382"/>
    <w:rsid w:val="006F79BF"/>
    <w:rsid w:val="00700243"/>
    <w:rsid w:val="007010F1"/>
    <w:rsid w:val="00701174"/>
    <w:rsid w:val="00701890"/>
    <w:rsid w:val="00701A1E"/>
    <w:rsid w:val="007022B6"/>
    <w:rsid w:val="00702953"/>
    <w:rsid w:val="00702AAB"/>
    <w:rsid w:val="00702BBF"/>
    <w:rsid w:val="00702EF2"/>
    <w:rsid w:val="00702F01"/>
    <w:rsid w:val="007034F8"/>
    <w:rsid w:val="0070418B"/>
    <w:rsid w:val="007042CC"/>
    <w:rsid w:val="00704462"/>
    <w:rsid w:val="00704FAF"/>
    <w:rsid w:val="00705211"/>
    <w:rsid w:val="00705F13"/>
    <w:rsid w:val="00706AA0"/>
    <w:rsid w:val="00706BAA"/>
    <w:rsid w:val="00706F4C"/>
    <w:rsid w:val="007072F8"/>
    <w:rsid w:val="00707EE4"/>
    <w:rsid w:val="0071023B"/>
    <w:rsid w:val="00710512"/>
    <w:rsid w:val="0071067A"/>
    <w:rsid w:val="00711060"/>
    <w:rsid w:val="00711558"/>
    <w:rsid w:val="007118B9"/>
    <w:rsid w:val="0071278A"/>
    <w:rsid w:val="007128C0"/>
    <w:rsid w:val="00713426"/>
    <w:rsid w:val="007138F0"/>
    <w:rsid w:val="00713D36"/>
    <w:rsid w:val="007147F2"/>
    <w:rsid w:val="00715319"/>
    <w:rsid w:val="00715965"/>
    <w:rsid w:val="007159A6"/>
    <w:rsid w:val="00716DDB"/>
    <w:rsid w:val="007171C8"/>
    <w:rsid w:val="0071761A"/>
    <w:rsid w:val="00717988"/>
    <w:rsid w:val="00717F0A"/>
    <w:rsid w:val="007204FE"/>
    <w:rsid w:val="00720629"/>
    <w:rsid w:val="007208E8"/>
    <w:rsid w:val="00721024"/>
    <w:rsid w:val="007211A3"/>
    <w:rsid w:val="0072150D"/>
    <w:rsid w:val="00722C37"/>
    <w:rsid w:val="00722F04"/>
    <w:rsid w:val="00723A70"/>
    <w:rsid w:val="00723B59"/>
    <w:rsid w:val="00723E3D"/>
    <w:rsid w:val="0072438F"/>
    <w:rsid w:val="00724A52"/>
    <w:rsid w:val="00724CBA"/>
    <w:rsid w:val="00725667"/>
    <w:rsid w:val="00725D21"/>
    <w:rsid w:val="00726066"/>
    <w:rsid w:val="00726807"/>
    <w:rsid w:val="007271E1"/>
    <w:rsid w:val="007302DA"/>
    <w:rsid w:val="00730491"/>
    <w:rsid w:val="0073090B"/>
    <w:rsid w:val="00730A00"/>
    <w:rsid w:val="00730CDA"/>
    <w:rsid w:val="00730FB1"/>
    <w:rsid w:val="00731AF9"/>
    <w:rsid w:val="00731DA9"/>
    <w:rsid w:val="00731FA7"/>
    <w:rsid w:val="00733150"/>
    <w:rsid w:val="0073396E"/>
    <w:rsid w:val="007339AE"/>
    <w:rsid w:val="00733B12"/>
    <w:rsid w:val="00733C91"/>
    <w:rsid w:val="007343A6"/>
    <w:rsid w:val="00734B6D"/>
    <w:rsid w:val="00734DD2"/>
    <w:rsid w:val="00735171"/>
    <w:rsid w:val="00735A01"/>
    <w:rsid w:val="00735AA9"/>
    <w:rsid w:val="00735CA2"/>
    <w:rsid w:val="0073626D"/>
    <w:rsid w:val="00736445"/>
    <w:rsid w:val="00736884"/>
    <w:rsid w:val="00736A84"/>
    <w:rsid w:val="00736B84"/>
    <w:rsid w:val="007373F0"/>
    <w:rsid w:val="00737CB1"/>
    <w:rsid w:val="007407AF"/>
    <w:rsid w:val="00740BB0"/>
    <w:rsid w:val="00740D27"/>
    <w:rsid w:val="0074192E"/>
    <w:rsid w:val="007419AF"/>
    <w:rsid w:val="00741DD8"/>
    <w:rsid w:val="00741F43"/>
    <w:rsid w:val="00742095"/>
    <w:rsid w:val="00742462"/>
    <w:rsid w:val="00742B3F"/>
    <w:rsid w:val="00742FC5"/>
    <w:rsid w:val="007430B4"/>
    <w:rsid w:val="00743774"/>
    <w:rsid w:val="00744372"/>
    <w:rsid w:val="007447FC"/>
    <w:rsid w:val="00744D85"/>
    <w:rsid w:val="007452F4"/>
    <w:rsid w:val="0074559B"/>
    <w:rsid w:val="007457E3"/>
    <w:rsid w:val="00745C55"/>
    <w:rsid w:val="00746757"/>
    <w:rsid w:val="00746B1D"/>
    <w:rsid w:val="00746F1F"/>
    <w:rsid w:val="007470BB"/>
    <w:rsid w:val="007471FE"/>
    <w:rsid w:val="00747263"/>
    <w:rsid w:val="00747588"/>
    <w:rsid w:val="00747816"/>
    <w:rsid w:val="00747F04"/>
    <w:rsid w:val="00750177"/>
    <w:rsid w:val="0075019F"/>
    <w:rsid w:val="0075074E"/>
    <w:rsid w:val="007507E2"/>
    <w:rsid w:val="00750D81"/>
    <w:rsid w:val="00751037"/>
    <w:rsid w:val="00751245"/>
    <w:rsid w:val="0075125F"/>
    <w:rsid w:val="00751AFE"/>
    <w:rsid w:val="00751D33"/>
    <w:rsid w:val="00751D4D"/>
    <w:rsid w:val="00751DF4"/>
    <w:rsid w:val="00752108"/>
    <w:rsid w:val="007521BD"/>
    <w:rsid w:val="007521DA"/>
    <w:rsid w:val="0075256D"/>
    <w:rsid w:val="00752583"/>
    <w:rsid w:val="0075262C"/>
    <w:rsid w:val="007526A1"/>
    <w:rsid w:val="00752AE2"/>
    <w:rsid w:val="00752F2B"/>
    <w:rsid w:val="00752F8F"/>
    <w:rsid w:val="00753380"/>
    <w:rsid w:val="0075349E"/>
    <w:rsid w:val="007536AE"/>
    <w:rsid w:val="007536C1"/>
    <w:rsid w:val="00753971"/>
    <w:rsid w:val="00753A21"/>
    <w:rsid w:val="00753C02"/>
    <w:rsid w:val="00753E22"/>
    <w:rsid w:val="007547FF"/>
    <w:rsid w:val="0075512B"/>
    <w:rsid w:val="00755381"/>
    <w:rsid w:val="00755832"/>
    <w:rsid w:val="00755B50"/>
    <w:rsid w:val="00755D9F"/>
    <w:rsid w:val="00756513"/>
    <w:rsid w:val="00756757"/>
    <w:rsid w:val="00756EFE"/>
    <w:rsid w:val="0076017C"/>
    <w:rsid w:val="007608D7"/>
    <w:rsid w:val="0076110D"/>
    <w:rsid w:val="0076149B"/>
    <w:rsid w:val="007618F9"/>
    <w:rsid w:val="00761C27"/>
    <w:rsid w:val="00761EE6"/>
    <w:rsid w:val="00761F57"/>
    <w:rsid w:val="007621FB"/>
    <w:rsid w:val="00762957"/>
    <w:rsid w:val="00762DB4"/>
    <w:rsid w:val="0076312F"/>
    <w:rsid w:val="007631A4"/>
    <w:rsid w:val="007635C3"/>
    <w:rsid w:val="007638DA"/>
    <w:rsid w:val="00763BCA"/>
    <w:rsid w:val="00763F85"/>
    <w:rsid w:val="00763FC4"/>
    <w:rsid w:val="00764014"/>
    <w:rsid w:val="0076412C"/>
    <w:rsid w:val="00764285"/>
    <w:rsid w:val="00764297"/>
    <w:rsid w:val="007645BB"/>
    <w:rsid w:val="007645E7"/>
    <w:rsid w:val="007646A3"/>
    <w:rsid w:val="00764831"/>
    <w:rsid w:val="00764B89"/>
    <w:rsid w:val="00764E6B"/>
    <w:rsid w:val="00764EBD"/>
    <w:rsid w:val="00765853"/>
    <w:rsid w:val="00765FC8"/>
    <w:rsid w:val="00766357"/>
    <w:rsid w:val="0076646D"/>
    <w:rsid w:val="00766850"/>
    <w:rsid w:val="0076686E"/>
    <w:rsid w:val="0076698D"/>
    <w:rsid w:val="007669F8"/>
    <w:rsid w:val="00766BE5"/>
    <w:rsid w:val="00766F81"/>
    <w:rsid w:val="00767122"/>
    <w:rsid w:val="007675DF"/>
    <w:rsid w:val="00767683"/>
    <w:rsid w:val="00767A59"/>
    <w:rsid w:val="007700D9"/>
    <w:rsid w:val="007702BB"/>
    <w:rsid w:val="00770A12"/>
    <w:rsid w:val="00770B1A"/>
    <w:rsid w:val="00770CEA"/>
    <w:rsid w:val="00770D50"/>
    <w:rsid w:val="0077130D"/>
    <w:rsid w:val="00771987"/>
    <w:rsid w:val="007727B5"/>
    <w:rsid w:val="00772C65"/>
    <w:rsid w:val="00772D97"/>
    <w:rsid w:val="007734CD"/>
    <w:rsid w:val="00773773"/>
    <w:rsid w:val="00773CC1"/>
    <w:rsid w:val="0077421D"/>
    <w:rsid w:val="00774593"/>
    <w:rsid w:val="00775395"/>
    <w:rsid w:val="007755F7"/>
    <w:rsid w:val="00775B78"/>
    <w:rsid w:val="00775BFF"/>
    <w:rsid w:val="00775DDB"/>
    <w:rsid w:val="00775E06"/>
    <w:rsid w:val="00776269"/>
    <w:rsid w:val="00776CF8"/>
    <w:rsid w:val="00776D50"/>
    <w:rsid w:val="00777637"/>
    <w:rsid w:val="00777AF0"/>
    <w:rsid w:val="00777C3C"/>
    <w:rsid w:val="00780697"/>
    <w:rsid w:val="00780DC4"/>
    <w:rsid w:val="00780E00"/>
    <w:rsid w:val="00780EBE"/>
    <w:rsid w:val="00780F8C"/>
    <w:rsid w:val="0078109D"/>
    <w:rsid w:val="007818F8"/>
    <w:rsid w:val="00782855"/>
    <w:rsid w:val="007828DD"/>
    <w:rsid w:val="00782E4E"/>
    <w:rsid w:val="00782E5B"/>
    <w:rsid w:val="00782F09"/>
    <w:rsid w:val="00783086"/>
    <w:rsid w:val="0078368A"/>
    <w:rsid w:val="00783AC2"/>
    <w:rsid w:val="00784463"/>
    <w:rsid w:val="00784790"/>
    <w:rsid w:val="00784B69"/>
    <w:rsid w:val="007858FF"/>
    <w:rsid w:val="007860F3"/>
    <w:rsid w:val="00786130"/>
    <w:rsid w:val="0078718E"/>
    <w:rsid w:val="007878D3"/>
    <w:rsid w:val="0079036A"/>
    <w:rsid w:val="0079038F"/>
    <w:rsid w:val="00790A12"/>
    <w:rsid w:val="00790AFD"/>
    <w:rsid w:val="00790B19"/>
    <w:rsid w:val="00790BE7"/>
    <w:rsid w:val="00790F90"/>
    <w:rsid w:val="00791623"/>
    <w:rsid w:val="00791787"/>
    <w:rsid w:val="007935A8"/>
    <w:rsid w:val="00793608"/>
    <w:rsid w:val="007939DA"/>
    <w:rsid w:val="00793BBB"/>
    <w:rsid w:val="0079416C"/>
    <w:rsid w:val="007942DD"/>
    <w:rsid w:val="00794598"/>
    <w:rsid w:val="00794C15"/>
    <w:rsid w:val="007954DA"/>
    <w:rsid w:val="00795D76"/>
    <w:rsid w:val="00796752"/>
    <w:rsid w:val="00796A12"/>
    <w:rsid w:val="00796F2E"/>
    <w:rsid w:val="0079704E"/>
    <w:rsid w:val="0079722A"/>
    <w:rsid w:val="007973C3"/>
    <w:rsid w:val="00797502"/>
    <w:rsid w:val="00797722"/>
    <w:rsid w:val="00797AEE"/>
    <w:rsid w:val="00797F2A"/>
    <w:rsid w:val="00797F5D"/>
    <w:rsid w:val="007A12AD"/>
    <w:rsid w:val="007A12FE"/>
    <w:rsid w:val="007A1EFD"/>
    <w:rsid w:val="007A214E"/>
    <w:rsid w:val="007A2417"/>
    <w:rsid w:val="007A27D1"/>
    <w:rsid w:val="007A2B12"/>
    <w:rsid w:val="007A2F9F"/>
    <w:rsid w:val="007A2FA4"/>
    <w:rsid w:val="007A4558"/>
    <w:rsid w:val="007A4593"/>
    <w:rsid w:val="007A4CA0"/>
    <w:rsid w:val="007A4E51"/>
    <w:rsid w:val="007A4FE9"/>
    <w:rsid w:val="007A4FF6"/>
    <w:rsid w:val="007A5341"/>
    <w:rsid w:val="007A57ED"/>
    <w:rsid w:val="007A58E5"/>
    <w:rsid w:val="007A5C2E"/>
    <w:rsid w:val="007A5C72"/>
    <w:rsid w:val="007A5CDB"/>
    <w:rsid w:val="007A5E6E"/>
    <w:rsid w:val="007A5F29"/>
    <w:rsid w:val="007A61C4"/>
    <w:rsid w:val="007A63A8"/>
    <w:rsid w:val="007A6B75"/>
    <w:rsid w:val="007A7EFF"/>
    <w:rsid w:val="007B0DFD"/>
    <w:rsid w:val="007B10EE"/>
    <w:rsid w:val="007B11DA"/>
    <w:rsid w:val="007B14CC"/>
    <w:rsid w:val="007B173E"/>
    <w:rsid w:val="007B1754"/>
    <w:rsid w:val="007B1BE0"/>
    <w:rsid w:val="007B1C8B"/>
    <w:rsid w:val="007B1C98"/>
    <w:rsid w:val="007B249A"/>
    <w:rsid w:val="007B2D3B"/>
    <w:rsid w:val="007B318A"/>
    <w:rsid w:val="007B3D66"/>
    <w:rsid w:val="007B3E80"/>
    <w:rsid w:val="007B4337"/>
    <w:rsid w:val="007B485A"/>
    <w:rsid w:val="007B5407"/>
    <w:rsid w:val="007B582A"/>
    <w:rsid w:val="007B5EE5"/>
    <w:rsid w:val="007B5F4A"/>
    <w:rsid w:val="007B5F99"/>
    <w:rsid w:val="007B6146"/>
    <w:rsid w:val="007B6606"/>
    <w:rsid w:val="007B679D"/>
    <w:rsid w:val="007B687D"/>
    <w:rsid w:val="007B6BAB"/>
    <w:rsid w:val="007B6C07"/>
    <w:rsid w:val="007B6E99"/>
    <w:rsid w:val="007B7413"/>
    <w:rsid w:val="007B744E"/>
    <w:rsid w:val="007B780D"/>
    <w:rsid w:val="007B7C30"/>
    <w:rsid w:val="007B7FFD"/>
    <w:rsid w:val="007C01DB"/>
    <w:rsid w:val="007C0514"/>
    <w:rsid w:val="007C0B17"/>
    <w:rsid w:val="007C0D8C"/>
    <w:rsid w:val="007C0ECD"/>
    <w:rsid w:val="007C13FC"/>
    <w:rsid w:val="007C15B5"/>
    <w:rsid w:val="007C207E"/>
    <w:rsid w:val="007C2860"/>
    <w:rsid w:val="007C2BC3"/>
    <w:rsid w:val="007C2E62"/>
    <w:rsid w:val="007C3671"/>
    <w:rsid w:val="007C3D76"/>
    <w:rsid w:val="007C3FCB"/>
    <w:rsid w:val="007C4116"/>
    <w:rsid w:val="007C49F6"/>
    <w:rsid w:val="007C4AE1"/>
    <w:rsid w:val="007C52AA"/>
    <w:rsid w:val="007C5948"/>
    <w:rsid w:val="007C6284"/>
    <w:rsid w:val="007C63FD"/>
    <w:rsid w:val="007C6608"/>
    <w:rsid w:val="007C68C4"/>
    <w:rsid w:val="007C7423"/>
    <w:rsid w:val="007C785C"/>
    <w:rsid w:val="007D01BD"/>
    <w:rsid w:val="007D01D7"/>
    <w:rsid w:val="007D0B67"/>
    <w:rsid w:val="007D136E"/>
    <w:rsid w:val="007D1462"/>
    <w:rsid w:val="007D1C1E"/>
    <w:rsid w:val="007D25B7"/>
    <w:rsid w:val="007D2B83"/>
    <w:rsid w:val="007D2C72"/>
    <w:rsid w:val="007D2D9F"/>
    <w:rsid w:val="007D2DE4"/>
    <w:rsid w:val="007D340C"/>
    <w:rsid w:val="007D4056"/>
    <w:rsid w:val="007D4739"/>
    <w:rsid w:val="007D49DA"/>
    <w:rsid w:val="007D4BA0"/>
    <w:rsid w:val="007D501C"/>
    <w:rsid w:val="007D63C3"/>
    <w:rsid w:val="007D640D"/>
    <w:rsid w:val="007D66F3"/>
    <w:rsid w:val="007D69A5"/>
    <w:rsid w:val="007D712C"/>
    <w:rsid w:val="007D7492"/>
    <w:rsid w:val="007E011E"/>
    <w:rsid w:val="007E0290"/>
    <w:rsid w:val="007E0B52"/>
    <w:rsid w:val="007E0E95"/>
    <w:rsid w:val="007E0EEC"/>
    <w:rsid w:val="007E16C8"/>
    <w:rsid w:val="007E1A5B"/>
    <w:rsid w:val="007E22BF"/>
    <w:rsid w:val="007E2492"/>
    <w:rsid w:val="007E24C9"/>
    <w:rsid w:val="007E3566"/>
    <w:rsid w:val="007E3588"/>
    <w:rsid w:val="007E3A95"/>
    <w:rsid w:val="007E3BCD"/>
    <w:rsid w:val="007E3FB4"/>
    <w:rsid w:val="007E4434"/>
    <w:rsid w:val="007E44BD"/>
    <w:rsid w:val="007E4C21"/>
    <w:rsid w:val="007E511A"/>
    <w:rsid w:val="007E6484"/>
    <w:rsid w:val="007E72AA"/>
    <w:rsid w:val="007E746D"/>
    <w:rsid w:val="007F0256"/>
    <w:rsid w:val="007F0604"/>
    <w:rsid w:val="007F0DC3"/>
    <w:rsid w:val="007F1080"/>
    <w:rsid w:val="007F15A7"/>
    <w:rsid w:val="007F215F"/>
    <w:rsid w:val="007F2780"/>
    <w:rsid w:val="007F304B"/>
    <w:rsid w:val="007F3390"/>
    <w:rsid w:val="007F3744"/>
    <w:rsid w:val="007F39CE"/>
    <w:rsid w:val="007F3A5C"/>
    <w:rsid w:val="007F3ACC"/>
    <w:rsid w:val="007F3DC9"/>
    <w:rsid w:val="007F45B1"/>
    <w:rsid w:val="007F4B39"/>
    <w:rsid w:val="007F5365"/>
    <w:rsid w:val="007F5E32"/>
    <w:rsid w:val="007F6705"/>
    <w:rsid w:val="007F6D53"/>
    <w:rsid w:val="007F6E98"/>
    <w:rsid w:val="007F70AB"/>
    <w:rsid w:val="007F7149"/>
    <w:rsid w:val="007F7296"/>
    <w:rsid w:val="007F744C"/>
    <w:rsid w:val="007F7AE2"/>
    <w:rsid w:val="007F7FC6"/>
    <w:rsid w:val="00800D8A"/>
    <w:rsid w:val="0080147F"/>
    <w:rsid w:val="00801582"/>
    <w:rsid w:val="00801939"/>
    <w:rsid w:val="0080243C"/>
    <w:rsid w:val="008024B9"/>
    <w:rsid w:val="008029E9"/>
    <w:rsid w:val="0080350B"/>
    <w:rsid w:val="00803530"/>
    <w:rsid w:val="00803CF1"/>
    <w:rsid w:val="00803D24"/>
    <w:rsid w:val="00804011"/>
    <w:rsid w:val="008042E1"/>
    <w:rsid w:val="0080432C"/>
    <w:rsid w:val="008043B6"/>
    <w:rsid w:val="00804440"/>
    <w:rsid w:val="008051D0"/>
    <w:rsid w:val="0080534A"/>
    <w:rsid w:val="00805EB6"/>
    <w:rsid w:val="008062B3"/>
    <w:rsid w:val="00806636"/>
    <w:rsid w:val="0080680B"/>
    <w:rsid w:val="00807393"/>
    <w:rsid w:val="00810421"/>
    <w:rsid w:val="0081101D"/>
    <w:rsid w:val="00811690"/>
    <w:rsid w:val="00811752"/>
    <w:rsid w:val="008117D5"/>
    <w:rsid w:val="00811BF2"/>
    <w:rsid w:val="008125A2"/>
    <w:rsid w:val="008126ED"/>
    <w:rsid w:val="00813254"/>
    <w:rsid w:val="0081335D"/>
    <w:rsid w:val="00813ED0"/>
    <w:rsid w:val="008143CB"/>
    <w:rsid w:val="0081485B"/>
    <w:rsid w:val="00814864"/>
    <w:rsid w:val="008149BE"/>
    <w:rsid w:val="008150C1"/>
    <w:rsid w:val="008153AE"/>
    <w:rsid w:val="008155C2"/>
    <w:rsid w:val="008156C5"/>
    <w:rsid w:val="00815828"/>
    <w:rsid w:val="00815ACD"/>
    <w:rsid w:val="008160C7"/>
    <w:rsid w:val="00816A96"/>
    <w:rsid w:val="008179D3"/>
    <w:rsid w:val="00817C79"/>
    <w:rsid w:val="0082059E"/>
    <w:rsid w:val="00820879"/>
    <w:rsid w:val="00821521"/>
    <w:rsid w:val="0082154A"/>
    <w:rsid w:val="00821622"/>
    <w:rsid w:val="008217E8"/>
    <w:rsid w:val="008219DE"/>
    <w:rsid w:val="00821B30"/>
    <w:rsid w:val="00821D34"/>
    <w:rsid w:val="0082203E"/>
    <w:rsid w:val="008223F1"/>
    <w:rsid w:val="00822473"/>
    <w:rsid w:val="0082252D"/>
    <w:rsid w:val="008229F2"/>
    <w:rsid w:val="00822B5C"/>
    <w:rsid w:val="008231C9"/>
    <w:rsid w:val="00823DCC"/>
    <w:rsid w:val="0082574B"/>
    <w:rsid w:val="00825DE4"/>
    <w:rsid w:val="008264F1"/>
    <w:rsid w:val="00826B86"/>
    <w:rsid w:val="00827242"/>
    <w:rsid w:val="00827941"/>
    <w:rsid w:val="00827DF7"/>
    <w:rsid w:val="008304F7"/>
    <w:rsid w:val="008305B5"/>
    <w:rsid w:val="008306D9"/>
    <w:rsid w:val="0083072B"/>
    <w:rsid w:val="00830B42"/>
    <w:rsid w:val="00830CE7"/>
    <w:rsid w:val="00830D9C"/>
    <w:rsid w:val="00831C33"/>
    <w:rsid w:val="00831CCB"/>
    <w:rsid w:val="00831CF6"/>
    <w:rsid w:val="0083260C"/>
    <w:rsid w:val="00832ACE"/>
    <w:rsid w:val="008330ED"/>
    <w:rsid w:val="008331FC"/>
    <w:rsid w:val="008333B6"/>
    <w:rsid w:val="00833705"/>
    <w:rsid w:val="00833BFA"/>
    <w:rsid w:val="00834768"/>
    <w:rsid w:val="0083482F"/>
    <w:rsid w:val="00834883"/>
    <w:rsid w:val="00834A14"/>
    <w:rsid w:val="00834A62"/>
    <w:rsid w:val="00835754"/>
    <w:rsid w:val="00836757"/>
    <w:rsid w:val="0083721B"/>
    <w:rsid w:val="00837ED2"/>
    <w:rsid w:val="00840019"/>
    <w:rsid w:val="008401D4"/>
    <w:rsid w:val="00840ACA"/>
    <w:rsid w:val="00840D6F"/>
    <w:rsid w:val="008416C7"/>
    <w:rsid w:val="00841C67"/>
    <w:rsid w:val="00841E16"/>
    <w:rsid w:val="008423F5"/>
    <w:rsid w:val="00842752"/>
    <w:rsid w:val="0084280E"/>
    <w:rsid w:val="00842C5F"/>
    <w:rsid w:val="0084315C"/>
    <w:rsid w:val="0084352A"/>
    <w:rsid w:val="0084357F"/>
    <w:rsid w:val="008436A1"/>
    <w:rsid w:val="008438FF"/>
    <w:rsid w:val="0084408F"/>
    <w:rsid w:val="00844251"/>
    <w:rsid w:val="00844578"/>
    <w:rsid w:val="008449B0"/>
    <w:rsid w:val="00844B19"/>
    <w:rsid w:val="00844CBC"/>
    <w:rsid w:val="00844E2C"/>
    <w:rsid w:val="0084511E"/>
    <w:rsid w:val="0084512C"/>
    <w:rsid w:val="0084552C"/>
    <w:rsid w:val="00845820"/>
    <w:rsid w:val="00845BD8"/>
    <w:rsid w:val="008465B9"/>
    <w:rsid w:val="008469B4"/>
    <w:rsid w:val="008470A4"/>
    <w:rsid w:val="0084749E"/>
    <w:rsid w:val="008474D9"/>
    <w:rsid w:val="008476F8"/>
    <w:rsid w:val="00847913"/>
    <w:rsid w:val="00847F25"/>
    <w:rsid w:val="008500C6"/>
    <w:rsid w:val="008502DA"/>
    <w:rsid w:val="00850998"/>
    <w:rsid w:val="00850F67"/>
    <w:rsid w:val="00851185"/>
    <w:rsid w:val="0085131B"/>
    <w:rsid w:val="00851BDC"/>
    <w:rsid w:val="0085201A"/>
    <w:rsid w:val="00853108"/>
    <w:rsid w:val="0085392E"/>
    <w:rsid w:val="008540B2"/>
    <w:rsid w:val="00854655"/>
    <w:rsid w:val="00854A52"/>
    <w:rsid w:val="0085520C"/>
    <w:rsid w:val="00855990"/>
    <w:rsid w:val="00855AF6"/>
    <w:rsid w:val="008563D7"/>
    <w:rsid w:val="008569BD"/>
    <w:rsid w:val="00856CCB"/>
    <w:rsid w:val="00856D9A"/>
    <w:rsid w:val="00856FA6"/>
    <w:rsid w:val="008573A2"/>
    <w:rsid w:val="00857BF9"/>
    <w:rsid w:val="00857D01"/>
    <w:rsid w:val="008604D9"/>
    <w:rsid w:val="00860D94"/>
    <w:rsid w:val="0086117F"/>
    <w:rsid w:val="008611CD"/>
    <w:rsid w:val="0086199A"/>
    <w:rsid w:val="008627E1"/>
    <w:rsid w:val="00862CBB"/>
    <w:rsid w:val="00862F19"/>
    <w:rsid w:val="00863044"/>
    <w:rsid w:val="0086479A"/>
    <w:rsid w:val="008647F3"/>
    <w:rsid w:val="00864A83"/>
    <w:rsid w:val="00864FCB"/>
    <w:rsid w:val="008650B9"/>
    <w:rsid w:val="008654C3"/>
    <w:rsid w:val="00865AA0"/>
    <w:rsid w:val="00865B0E"/>
    <w:rsid w:val="00865B8B"/>
    <w:rsid w:val="008660EC"/>
    <w:rsid w:val="0086610C"/>
    <w:rsid w:val="00866FE8"/>
    <w:rsid w:val="00867123"/>
    <w:rsid w:val="00867255"/>
    <w:rsid w:val="00867434"/>
    <w:rsid w:val="008674A5"/>
    <w:rsid w:val="008678CB"/>
    <w:rsid w:val="0086798E"/>
    <w:rsid w:val="00867A40"/>
    <w:rsid w:val="00867D47"/>
    <w:rsid w:val="00867ED0"/>
    <w:rsid w:val="0087056F"/>
    <w:rsid w:val="00870B5F"/>
    <w:rsid w:val="00870E58"/>
    <w:rsid w:val="008714BE"/>
    <w:rsid w:val="00871867"/>
    <w:rsid w:val="0087242D"/>
    <w:rsid w:val="00872D1A"/>
    <w:rsid w:val="00872E05"/>
    <w:rsid w:val="0087317C"/>
    <w:rsid w:val="00873CAB"/>
    <w:rsid w:val="008743DE"/>
    <w:rsid w:val="008746DE"/>
    <w:rsid w:val="00874779"/>
    <w:rsid w:val="008749FA"/>
    <w:rsid w:val="008751E6"/>
    <w:rsid w:val="00875D58"/>
    <w:rsid w:val="00875E76"/>
    <w:rsid w:val="00875FC9"/>
    <w:rsid w:val="00875FCA"/>
    <w:rsid w:val="0087618A"/>
    <w:rsid w:val="00876895"/>
    <w:rsid w:val="00876BAC"/>
    <w:rsid w:val="00876D36"/>
    <w:rsid w:val="00877329"/>
    <w:rsid w:val="00877F12"/>
    <w:rsid w:val="00880438"/>
    <w:rsid w:val="008804EC"/>
    <w:rsid w:val="008804F0"/>
    <w:rsid w:val="008812BB"/>
    <w:rsid w:val="00881433"/>
    <w:rsid w:val="00881637"/>
    <w:rsid w:val="00881707"/>
    <w:rsid w:val="00881E4E"/>
    <w:rsid w:val="00882249"/>
    <w:rsid w:val="008826F4"/>
    <w:rsid w:val="00882A24"/>
    <w:rsid w:val="00883487"/>
    <w:rsid w:val="0088355F"/>
    <w:rsid w:val="008835D6"/>
    <w:rsid w:val="00883669"/>
    <w:rsid w:val="00883980"/>
    <w:rsid w:val="00883A06"/>
    <w:rsid w:val="00883B5C"/>
    <w:rsid w:val="00883CF0"/>
    <w:rsid w:val="00883EFC"/>
    <w:rsid w:val="00884111"/>
    <w:rsid w:val="00884865"/>
    <w:rsid w:val="00884B75"/>
    <w:rsid w:val="00884DA9"/>
    <w:rsid w:val="00885074"/>
    <w:rsid w:val="008853C2"/>
    <w:rsid w:val="008859EB"/>
    <w:rsid w:val="00885BB6"/>
    <w:rsid w:val="008861F5"/>
    <w:rsid w:val="008863DA"/>
    <w:rsid w:val="00886726"/>
    <w:rsid w:val="0088728A"/>
    <w:rsid w:val="008873CC"/>
    <w:rsid w:val="008900F7"/>
    <w:rsid w:val="00890253"/>
    <w:rsid w:val="00890AB0"/>
    <w:rsid w:val="00890B6B"/>
    <w:rsid w:val="00890BD5"/>
    <w:rsid w:val="00891487"/>
    <w:rsid w:val="00891B06"/>
    <w:rsid w:val="008927D9"/>
    <w:rsid w:val="00892C3E"/>
    <w:rsid w:val="00892E12"/>
    <w:rsid w:val="00892F75"/>
    <w:rsid w:val="0089355D"/>
    <w:rsid w:val="008936ED"/>
    <w:rsid w:val="00893A31"/>
    <w:rsid w:val="00893E9F"/>
    <w:rsid w:val="00894A64"/>
    <w:rsid w:val="00894DC6"/>
    <w:rsid w:val="0089534A"/>
    <w:rsid w:val="00895389"/>
    <w:rsid w:val="00895CD6"/>
    <w:rsid w:val="00896415"/>
    <w:rsid w:val="00896A60"/>
    <w:rsid w:val="00896C0D"/>
    <w:rsid w:val="00896F84"/>
    <w:rsid w:val="00897033"/>
    <w:rsid w:val="00897754"/>
    <w:rsid w:val="0089794D"/>
    <w:rsid w:val="00897D1E"/>
    <w:rsid w:val="008A2491"/>
    <w:rsid w:val="008A2FBA"/>
    <w:rsid w:val="008A3493"/>
    <w:rsid w:val="008A3614"/>
    <w:rsid w:val="008A3632"/>
    <w:rsid w:val="008A3868"/>
    <w:rsid w:val="008A4040"/>
    <w:rsid w:val="008A4779"/>
    <w:rsid w:val="008A494F"/>
    <w:rsid w:val="008A49D2"/>
    <w:rsid w:val="008A4B2C"/>
    <w:rsid w:val="008A4D18"/>
    <w:rsid w:val="008A5102"/>
    <w:rsid w:val="008A523C"/>
    <w:rsid w:val="008A53BC"/>
    <w:rsid w:val="008A6219"/>
    <w:rsid w:val="008A622F"/>
    <w:rsid w:val="008A6369"/>
    <w:rsid w:val="008A6731"/>
    <w:rsid w:val="008A6A4C"/>
    <w:rsid w:val="008A6C23"/>
    <w:rsid w:val="008A797F"/>
    <w:rsid w:val="008A7DBB"/>
    <w:rsid w:val="008A7F6F"/>
    <w:rsid w:val="008B071C"/>
    <w:rsid w:val="008B09EE"/>
    <w:rsid w:val="008B12A5"/>
    <w:rsid w:val="008B1479"/>
    <w:rsid w:val="008B18CE"/>
    <w:rsid w:val="008B1B90"/>
    <w:rsid w:val="008B20B2"/>
    <w:rsid w:val="008B2509"/>
    <w:rsid w:val="008B269F"/>
    <w:rsid w:val="008B3091"/>
    <w:rsid w:val="008B3268"/>
    <w:rsid w:val="008B3824"/>
    <w:rsid w:val="008B397D"/>
    <w:rsid w:val="008B3B1C"/>
    <w:rsid w:val="008B3BEB"/>
    <w:rsid w:val="008B3E2F"/>
    <w:rsid w:val="008B4764"/>
    <w:rsid w:val="008B5BC4"/>
    <w:rsid w:val="008B62F4"/>
    <w:rsid w:val="008B64CE"/>
    <w:rsid w:val="008B6933"/>
    <w:rsid w:val="008B6CF0"/>
    <w:rsid w:val="008B70FE"/>
    <w:rsid w:val="008B7142"/>
    <w:rsid w:val="008B7656"/>
    <w:rsid w:val="008C0040"/>
    <w:rsid w:val="008C028A"/>
    <w:rsid w:val="008C05F3"/>
    <w:rsid w:val="008C09AD"/>
    <w:rsid w:val="008C0E32"/>
    <w:rsid w:val="008C0F92"/>
    <w:rsid w:val="008C1080"/>
    <w:rsid w:val="008C131A"/>
    <w:rsid w:val="008C141B"/>
    <w:rsid w:val="008C186F"/>
    <w:rsid w:val="008C21FB"/>
    <w:rsid w:val="008C22E9"/>
    <w:rsid w:val="008C25CC"/>
    <w:rsid w:val="008C28C7"/>
    <w:rsid w:val="008C2CBA"/>
    <w:rsid w:val="008C2D29"/>
    <w:rsid w:val="008C3279"/>
    <w:rsid w:val="008C3FF6"/>
    <w:rsid w:val="008C4396"/>
    <w:rsid w:val="008C4839"/>
    <w:rsid w:val="008C4969"/>
    <w:rsid w:val="008C5138"/>
    <w:rsid w:val="008C544A"/>
    <w:rsid w:val="008C5868"/>
    <w:rsid w:val="008C5BFC"/>
    <w:rsid w:val="008C6058"/>
    <w:rsid w:val="008C62C0"/>
    <w:rsid w:val="008C70AD"/>
    <w:rsid w:val="008C7405"/>
    <w:rsid w:val="008C7D55"/>
    <w:rsid w:val="008C7F10"/>
    <w:rsid w:val="008C7F4D"/>
    <w:rsid w:val="008D02DA"/>
    <w:rsid w:val="008D0650"/>
    <w:rsid w:val="008D0688"/>
    <w:rsid w:val="008D0E6C"/>
    <w:rsid w:val="008D10AB"/>
    <w:rsid w:val="008D1464"/>
    <w:rsid w:val="008D1CA0"/>
    <w:rsid w:val="008D1E9B"/>
    <w:rsid w:val="008D211B"/>
    <w:rsid w:val="008D22F4"/>
    <w:rsid w:val="008D276E"/>
    <w:rsid w:val="008D3615"/>
    <w:rsid w:val="008D3CAD"/>
    <w:rsid w:val="008D4C85"/>
    <w:rsid w:val="008D5541"/>
    <w:rsid w:val="008D58DB"/>
    <w:rsid w:val="008D590F"/>
    <w:rsid w:val="008D5C81"/>
    <w:rsid w:val="008D65B2"/>
    <w:rsid w:val="008D6CEB"/>
    <w:rsid w:val="008D774E"/>
    <w:rsid w:val="008D7E0E"/>
    <w:rsid w:val="008E01AC"/>
    <w:rsid w:val="008E0421"/>
    <w:rsid w:val="008E074A"/>
    <w:rsid w:val="008E10FD"/>
    <w:rsid w:val="008E1538"/>
    <w:rsid w:val="008E2156"/>
    <w:rsid w:val="008E274C"/>
    <w:rsid w:val="008E2CD8"/>
    <w:rsid w:val="008E3009"/>
    <w:rsid w:val="008E3217"/>
    <w:rsid w:val="008E336D"/>
    <w:rsid w:val="008E3773"/>
    <w:rsid w:val="008E3F0E"/>
    <w:rsid w:val="008E42C3"/>
    <w:rsid w:val="008E42C5"/>
    <w:rsid w:val="008E42F8"/>
    <w:rsid w:val="008E45B9"/>
    <w:rsid w:val="008E502D"/>
    <w:rsid w:val="008E5771"/>
    <w:rsid w:val="008E5BB4"/>
    <w:rsid w:val="008E6A1E"/>
    <w:rsid w:val="008E6CB7"/>
    <w:rsid w:val="008E793F"/>
    <w:rsid w:val="008E7DFA"/>
    <w:rsid w:val="008F11C6"/>
    <w:rsid w:val="008F167A"/>
    <w:rsid w:val="008F1A87"/>
    <w:rsid w:val="008F2A83"/>
    <w:rsid w:val="008F3218"/>
    <w:rsid w:val="008F397D"/>
    <w:rsid w:val="008F4038"/>
    <w:rsid w:val="008F4159"/>
    <w:rsid w:val="008F453C"/>
    <w:rsid w:val="008F4541"/>
    <w:rsid w:val="008F477F"/>
    <w:rsid w:val="008F49AF"/>
    <w:rsid w:val="008F5605"/>
    <w:rsid w:val="008F563E"/>
    <w:rsid w:val="008F591D"/>
    <w:rsid w:val="008F5938"/>
    <w:rsid w:val="008F5A5B"/>
    <w:rsid w:val="008F5ED5"/>
    <w:rsid w:val="008F694A"/>
    <w:rsid w:val="008F77CF"/>
    <w:rsid w:val="008F7900"/>
    <w:rsid w:val="0090060F"/>
    <w:rsid w:val="00900628"/>
    <w:rsid w:val="0090065D"/>
    <w:rsid w:val="00900E5F"/>
    <w:rsid w:val="0090111F"/>
    <w:rsid w:val="0090159B"/>
    <w:rsid w:val="00901AA7"/>
    <w:rsid w:val="009025E9"/>
    <w:rsid w:val="0090383C"/>
    <w:rsid w:val="00903A52"/>
    <w:rsid w:val="009040E6"/>
    <w:rsid w:val="009044C2"/>
    <w:rsid w:val="00904D2F"/>
    <w:rsid w:val="00905060"/>
    <w:rsid w:val="0090510D"/>
    <w:rsid w:val="0090561D"/>
    <w:rsid w:val="00905A2C"/>
    <w:rsid w:val="009060E6"/>
    <w:rsid w:val="0090620B"/>
    <w:rsid w:val="009062D6"/>
    <w:rsid w:val="00906625"/>
    <w:rsid w:val="00906C20"/>
    <w:rsid w:val="00906E3C"/>
    <w:rsid w:val="00907007"/>
    <w:rsid w:val="009071FC"/>
    <w:rsid w:val="00907520"/>
    <w:rsid w:val="0090788D"/>
    <w:rsid w:val="00907D5B"/>
    <w:rsid w:val="00910611"/>
    <w:rsid w:val="00910D61"/>
    <w:rsid w:val="00911711"/>
    <w:rsid w:val="009118F9"/>
    <w:rsid w:val="00911BF0"/>
    <w:rsid w:val="00912D26"/>
    <w:rsid w:val="009135D8"/>
    <w:rsid w:val="009137FC"/>
    <w:rsid w:val="00913977"/>
    <w:rsid w:val="00913E4E"/>
    <w:rsid w:val="00913FA0"/>
    <w:rsid w:val="00914203"/>
    <w:rsid w:val="009147D0"/>
    <w:rsid w:val="00915CBF"/>
    <w:rsid w:val="009163F2"/>
    <w:rsid w:val="00916A6B"/>
    <w:rsid w:val="00916BD8"/>
    <w:rsid w:val="00916D75"/>
    <w:rsid w:val="009170E7"/>
    <w:rsid w:val="0091760A"/>
    <w:rsid w:val="0091787D"/>
    <w:rsid w:val="00917F6F"/>
    <w:rsid w:val="00920235"/>
    <w:rsid w:val="0092041F"/>
    <w:rsid w:val="00920531"/>
    <w:rsid w:val="009224A8"/>
    <w:rsid w:val="009228DD"/>
    <w:rsid w:val="00922E15"/>
    <w:rsid w:val="009231C2"/>
    <w:rsid w:val="00923245"/>
    <w:rsid w:val="00924A9B"/>
    <w:rsid w:val="00924E1A"/>
    <w:rsid w:val="0092560D"/>
    <w:rsid w:val="00925867"/>
    <w:rsid w:val="009258E2"/>
    <w:rsid w:val="00925922"/>
    <w:rsid w:val="00925DD5"/>
    <w:rsid w:val="00925DF3"/>
    <w:rsid w:val="00925FB4"/>
    <w:rsid w:val="009261A6"/>
    <w:rsid w:val="0092632E"/>
    <w:rsid w:val="0092649C"/>
    <w:rsid w:val="0092752C"/>
    <w:rsid w:val="0092770F"/>
    <w:rsid w:val="00927E27"/>
    <w:rsid w:val="00927F34"/>
    <w:rsid w:val="00930216"/>
    <w:rsid w:val="00930273"/>
    <w:rsid w:val="00930999"/>
    <w:rsid w:val="00930A51"/>
    <w:rsid w:val="00930D5D"/>
    <w:rsid w:val="009312ED"/>
    <w:rsid w:val="00931A98"/>
    <w:rsid w:val="009321E6"/>
    <w:rsid w:val="0093234D"/>
    <w:rsid w:val="009326BA"/>
    <w:rsid w:val="0093336C"/>
    <w:rsid w:val="009335CA"/>
    <w:rsid w:val="00933951"/>
    <w:rsid w:val="009341D5"/>
    <w:rsid w:val="00934391"/>
    <w:rsid w:val="00934469"/>
    <w:rsid w:val="00934643"/>
    <w:rsid w:val="00934780"/>
    <w:rsid w:val="009348A1"/>
    <w:rsid w:val="00934ED1"/>
    <w:rsid w:val="0093557F"/>
    <w:rsid w:val="00935CE9"/>
    <w:rsid w:val="00935D20"/>
    <w:rsid w:val="00936291"/>
    <w:rsid w:val="00936ED8"/>
    <w:rsid w:val="009370E1"/>
    <w:rsid w:val="009370FC"/>
    <w:rsid w:val="00937B32"/>
    <w:rsid w:val="00937C62"/>
    <w:rsid w:val="00940600"/>
    <w:rsid w:val="00940BD8"/>
    <w:rsid w:val="00940DB8"/>
    <w:rsid w:val="00941155"/>
    <w:rsid w:val="00941815"/>
    <w:rsid w:val="00941C32"/>
    <w:rsid w:val="00941CB2"/>
    <w:rsid w:val="009420F9"/>
    <w:rsid w:val="009423D8"/>
    <w:rsid w:val="009425F9"/>
    <w:rsid w:val="009428B1"/>
    <w:rsid w:val="00942FC0"/>
    <w:rsid w:val="0094311F"/>
    <w:rsid w:val="009435B6"/>
    <w:rsid w:val="0094373F"/>
    <w:rsid w:val="00943EBC"/>
    <w:rsid w:val="0094410A"/>
    <w:rsid w:val="00944421"/>
    <w:rsid w:val="0094481F"/>
    <w:rsid w:val="00944BCB"/>
    <w:rsid w:val="00944F41"/>
    <w:rsid w:val="00945823"/>
    <w:rsid w:val="00945833"/>
    <w:rsid w:val="00945D36"/>
    <w:rsid w:val="00945E39"/>
    <w:rsid w:val="00945FC0"/>
    <w:rsid w:val="009463E2"/>
    <w:rsid w:val="009464C8"/>
    <w:rsid w:val="009465CB"/>
    <w:rsid w:val="00946A7F"/>
    <w:rsid w:val="00947EF3"/>
    <w:rsid w:val="009508D1"/>
    <w:rsid w:val="009509FD"/>
    <w:rsid w:val="00950CE7"/>
    <w:rsid w:val="009515FB"/>
    <w:rsid w:val="00951AE4"/>
    <w:rsid w:val="00953349"/>
    <w:rsid w:val="00953A7C"/>
    <w:rsid w:val="009545AE"/>
    <w:rsid w:val="00954724"/>
    <w:rsid w:val="00954A06"/>
    <w:rsid w:val="00954B9B"/>
    <w:rsid w:val="00955481"/>
    <w:rsid w:val="00955679"/>
    <w:rsid w:val="00955916"/>
    <w:rsid w:val="00956746"/>
    <w:rsid w:val="00956846"/>
    <w:rsid w:val="00956CDF"/>
    <w:rsid w:val="00956D70"/>
    <w:rsid w:val="00957261"/>
    <w:rsid w:val="009572D6"/>
    <w:rsid w:val="00957381"/>
    <w:rsid w:val="009601F4"/>
    <w:rsid w:val="00960533"/>
    <w:rsid w:val="00960746"/>
    <w:rsid w:val="00960888"/>
    <w:rsid w:val="00960E77"/>
    <w:rsid w:val="00961311"/>
    <w:rsid w:val="00961651"/>
    <w:rsid w:val="00961B6C"/>
    <w:rsid w:val="0096213D"/>
    <w:rsid w:val="00962573"/>
    <w:rsid w:val="00962A3E"/>
    <w:rsid w:val="00962A99"/>
    <w:rsid w:val="00963142"/>
    <w:rsid w:val="00963273"/>
    <w:rsid w:val="0096341A"/>
    <w:rsid w:val="00963453"/>
    <w:rsid w:val="00964425"/>
    <w:rsid w:val="00964A73"/>
    <w:rsid w:val="00964AA6"/>
    <w:rsid w:val="00965E56"/>
    <w:rsid w:val="00965F20"/>
    <w:rsid w:val="009661FE"/>
    <w:rsid w:val="00966232"/>
    <w:rsid w:val="009664C7"/>
    <w:rsid w:val="009665E0"/>
    <w:rsid w:val="009667B6"/>
    <w:rsid w:val="00967004"/>
    <w:rsid w:val="00967769"/>
    <w:rsid w:val="00967978"/>
    <w:rsid w:val="00967B55"/>
    <w:rsid w:val="0097047F"/>
    <w:rsid w:val="0097076B"/>
    <w:rsid w:val="00970F83"/>
    <w:rsid w:val="00971DB8"/>
    <w:rsid w:val="00972FAB"/>
    <w:rsid w:val="00972FF8"/>
    <w:rsid w:val="009732AB"/>
    <w:rsid w:val="00974037"/>
    <w:rsid w:val="009747A1"/>
    <w:rsid w:val="0097511B"/>
    <w:rsid w:val="0097550A"/>
    <w:rsid w:val="009767AC"/>
    <w:rsid w:val="00976E3B"/>
    <w:rsid w:val="00977898"/>
    <w:rsid w:val="00977D86"/>
    <w:rsid w:val="00980FD5"/>
    <w:rsid w:val="009813AE"/>
    <w:rsid w:val="009814BA"/>
    <w:rsid w:val="00981B3B"/>
    <w:rsid w:val="00981DF3"/>
    <w:rsid w:val="00982786"/>
    <w:rsid w:val="00982AAE"/>
    <w:rsid w:val="00982BE2"/>
    <w:rsid w:val="00982C33"/>
    <w:rsid w:val="00982C3A"/>
    <w:rsid w:val="00982C8E"/>
    <w:rsid w:val="009830FD"/>
    <w:rsid w:val="009832C1"/>
    <w:rsid w:val="00983A4F"/>
    <w:rsid w:val="009841E5"/>
    <w:rsid w:val="0098452D"/>
    <w:rsid w:val="009845A3"/>
    <w:rsid w:val="00984C26"/>
    <w:rsid w:val="0098525B"/>
    <w:rsid w:val="00985717"/>
    <w:rsid w:val="00985770"/>
    <w:rsid w:val="009857D5"/>
    <w:rsid w:val="00985D75"/>
    <w:rsid w:val="00986BDD"/>
    <w:rsid w:val="00986D96"/>
    <w:rsid w:val="009877D6"/>
    <w:rsid w:val="00987835"/>
    <w:rsid w:val="00987FB7"/>
    <w:rsid w:val="009903AF"/>
    <w:rsid w:val="0099046B"/>
    <w:rsid w:val="00991116"/>
    <w:rsid w:val="00991FB1"/>
    <w:rsid w:val="0099212D"/>
    <w:rsid w:val="0099257A"/>
    <w:rsid w:val="00992610"/>
    <w:rsid w:val="00992AEB"/>
    <w:rsid w:val="00992ECB"/>
    <w:rsid w:val="0099305B"/>
    <w:rsid w:val="0099333C"/>
    <w:rsid w:val="009936C4"/>
    <w:rsid w:val="00993870"/>
    <w:rsid w:val="009939D8"/>
    <w:rsid w:val="00993E62"/>
    <w:rsid w:val="00994642"/>
    <w:rsid w:val="00994811"/>
    <w:rsid w:val="009958A3"/>
    <w:rsid w:val="009966DC"/>
    <w:rsid w:val="00997536"/>
    <w:rsid w:val="00997957"/>
    <w:rsid w:val="00997D51"/>
    <w:rsid w:val="009A0411"/>
    <w:rsid w:val="009A0427"/>
    <w:rsid w:val="009A0550"/>
    <w:rsid w:val="009A067B"/>
    <w:rsid w:val="009A0733"/>
    <w:rsid w:val="009A0CB4"/>
    <w:rsid w:val="009A167C"/>
    <w:rsid w:val="009A2D35"/>
    <w:rsid w:val="009A3665"/>
    <w:rsid w:val="009A38D8"/>
    <w:rsid w:val="009A39E3"/>
    <w:rsid w:val="009A3AFF"/>
    <w:rsid w:val="009A4AA7"/>
    <w:rsid w:val="009A4F7F"/>
    <w:rsid w:val="009A4FB1"/>
    <w:rsid w:val="009A519B"/>
    <w:rsid w:val="009A5411"/>
    <w:rsid w:val="009A65C8"/>
    <w:rsid w:val="009A6E18"/>
    <w:rsid w:val="009A78ED"/>
    <w:rsid w:val="009A7B00"/>
    <w:rsid w:val="009B03AF"/>
    <w:rsid w:val="009B03B7"/>
    <w:rsid w:val="009B0731"/>
    <w:rsid w:val="009B0996"/>
    <w:rsid w:val="009B0B4D"/>
    <w:rsid w:val="009B0C1C"/>
    <w:rsid w:val="009B14E0"/>
    <w:rsid w:val="009B163B"/>
    <w:rsid w:val="009B1F99"/>
    <w:rsid w:val="009B2875"/>
    <w:rsid w:val="009B31DE"/>
    <w:rsid w:val="009B3697"/>
    <w:rsid w:val="009B3CA9"/>
    <w:rsid w:val="009B411E"/>
    <w:rsid w:val="009B420C"/>
    <w:rsid w:val="009B4317"/>
    <w:rsid w:val="009B4AA8"/>
    <w:rsid w:val="009B4CB4"/>
    <w:rsid w:val="009B51C7"/>
    <w:rsid w:val="009B5247"/>
    <w:rsid w:val="009B5328"/>
    <w:rsid w:val="009B5413"/>
    <w:rsid w:val="009B5A77"/>
    <w:rsid w:val="009B6CD8"/>
    <w:rsid w:val="009B6D7F"/>
    <w:rsid w:val="009B700E"/>
    <w:rsid w:val="009B735E"/>
    <w:rsid w:val="009C000B"/>
    <w:rsid w:val="009C0097"/>
    <w:rsid w:val="009C00F5"/>
    <w:rsid w:val="009C0573"/>
    <w:rsid w:val="009C0C35"/>
    <w:rsid w:val="009C1262"/>
    <w:rsid w:val="009C1B7D"/>
    <w:rsid w:val="009C1D6A"/>
    <w:rsid w:val="009C1F45"/>
    <w:rsid w:val="009C2060"/>
    <w:rsid w:val="009C2BE6"/>
    <w:rsid w:val="009C2DDE"/>
    <w:rsid w:val="009C32C7"/>
    <w:rsid w:val="009C36DE"/>
    <w:rsid w:val="009C37DB"/>
    <w:rsid w:val="009C392E"/>
    <w:rsid w:val="009C3B5D"/>
    <w:rsid w:val="009C3FB2"/>
    <w:rsid w:val="009C458C"/>
    <w:rsid w:val="009C458E"/>
    <w:rsid w:val="009C4A36"/>
    <w:rsid w:val="009C4D99"/>
    <w:rsid w:val="009C519E"/>
    <w:rsid w:val="009C52CB"/>
    <w:rsid w:val="009C5341"/>
    <w:rsid w:val="009C5587"/>
    <w:rsid w:val="009C58B4"/>
    <w:rsid w:val="009C5A97"/>
    <w:rsid w:val="009C5F02"/>
    <w:rsid w:val="009C62D5"/>
    <w:rsid w:val="009C6A3A"/>
    <w:rsid w:val="009C6CDF"/>
    <w:rsid w:val="009C7691"/>
    <w:rsid w:val="009C76FD"/>
    <w:rsid w:val="009C7CE7"/>
    <w:rsid w:val="009C7D7B"/>
    <w:rsid w:val="009D016B"/>
    <w:rsid w:val="009D01BF"/>
    <w:rsid w:val="009D0266"/>
    <w:rsid w:val="009D0747"/>
    <w:rsid w:val="009D0A75"/>
    <w:rsid w:val="009D0C5A"/>
    <w:rsid w:val="009D111E"/>
    <w:rsid w:val="009D1E82"/>
    <w:rsid w:val="009D207B"/>
    <w:rsid w:val="009D214A"/>
    <w:rsid w:val="009D2576"/>
    <w:rsid w:val="009D26DF"/>
    <w:rsid w:val="009D301C"/>
    <w:rsid w:val="009D31BB"/>
    <w:rsid w:val="009D3654"/>
    <w:rsid w:val="009D3EF2"/>
    <w:rsid w:val="009D48DA"/>
    <w:rsid w:val="009D49AE"/>
    <w:rsid w:val="009D51CD"/>
    <w:rsid w:val="009D668B"/>
    <w:rsid w:val="009D66E2"/>
    <w:rsid w:val="009D6C07"/>
    <w:rsid w:val="009D75B8"/>
    <w:rsid w:val="009D77B8"/>
    <w:rsid w:val="009E0C70"/>
    <w:rsid w:val="009E0FDE"/>
    <w:rsid w:val="009E222A"/>
    <w:rsid w:val="009E2269"/>
    <w:rsid w:val="009E2EEB"/>
    <w:rsid w:val="009E3487"/>
    <w:rsid w:val="009E3807"/>
    <w:rsid w:val="009E403B"/>
    <w:rsid w:val="009E447D"/>
    <w:rsid w:val="009E45D9"/>
    <w:rsid w:val="009E4B3D"/>
    <w:rsid w:val="009E4F31"/>
    <w:rsid w:val="009E52ED"/>
    <w:rsid w:val="009E5B6D"/>
    <w:rsid w:val="009E6445"/>
    <w:rsid w:val="009E66EC"/>
    <w:rsid w:val="009E6951"/>
    <w:rsid w:val="009E6BD8"/>
    <w:rsid w:val="009E6D81"/>
    <w:rsid w:val="009E6DFC"/>
    <w:rsid w:val="009E7239"/>
    <w:rsid w:val="009E75C1"/>
    <w:rsid w:val="009E775E"/>
    <w:rsid w:val="009F00C6"/>
    <w:rsid w:val="009F01FF"/>
    <w:rsid w:val="009F025B"/>
    <w:rsid w:val="009F0423"/>
    <w:rsid w:val="009F0961"/>
    <w:rsid w:val="009F13EE"/>
    <w:rsid w:val="009F143B"/>
    <w:rsid w:val="009F15B7"/>
    <w:rsid w:val="009F15DF"/>
    <w:rsid w:val="009F1A8A"/>
    <w:rsid w:val="009F2287"/>
    <w:rsid w:val="009F26B9"/>
    <w:rsid w:val="009F278A"/>
    <w:rsid w:val="009F2FBB"/>
    <w:rsid w:val="009F36C9"/>
    <w:rsid w:val="009F3991"/>
    <w:rsid w:val="009F3FBC"/>
    <w:rsid w:val="009F42DB"/>
    <w:rsid w:val="009F505E"/>
    <w:rsid w:val="009F53F8"/>
    <w:rsid w:val="009F5482"/>
    <w:rsid w:val="009F5BE4"/>
    <w:rsid w:val="009F5C98"/>
    <w:rsid w:val="009F690C"/>
    <w:rsid w:val="009F6A2A"/>
    <w:rsid w:val="009F6FB4"/>
    <w:rsid w:val="00A004E5"/>
    <w:rsid w:val="00A009FA"/>
    <w:rsid w:val="00A00CE6"/>
    <w:rsid w:val="00A0148E"/>
    <w:rsid w:val="00A01552"/>
    <w:rsid w:val="00A01658"/>
    <w:rsid w:val="00A01687"/>
    <w:rsid w:val="00A0170C"/>
    <w:rsid w:val="00A01A77"/>
    <w:rsid w:val="00A02680"/>
    <w:rsid w:val="00A02BE8"/>
    <w:rsid w:val="00A036B5"/>
    <w:rsid w:val="00A043D3"/>
    <w:rsid w:val="00A049C1"/>
    <w:rsid w:val="00A04B82"/>
    <w:rsid w:val="00A05821"/>
    <w:rsid w:val="00A05BF9"/>
    <w:rsid w:val="00A05DFB"/>
    <w:rsid w:val="00A05EE5"/>
    <w:rsid w:val="00A06460"/>
    <w:rsid w:val="00A06C1E"/>
    <w:rsid w:val="00A06DCB"/>
    <w:rsid w:val="00A06E4D"/>
    <w:rsid w:val="00A06E73"/>
    <w:rsid w:val="00A070DA"/>
    <w:rsid w:val="00A0778F"/>
    <w:rsid w:val="00A07E4B"/>
    <w:rsid w:val="00A10082"/>
    <w:rsid w:val="00A101FF"/>
    <w:rsid w:val="00A10568"/>
    <w:rsid w:val="00A1131E"/>
    <w:rsid w:val="00A119E4"/>
    <w:rsid w:val="00A11E09"/>
    <w:rsid w:val="00A124B8"/>
    <w:rsid w:val="00A12539"/>
    <w:rsid w:val="00A1320E"/>
    <w:rsid w:val="00A137F2"/>
    <w:rsid w:val="00A13A50"/>
    <w:rsid w:val="00A13E05"/>
    <w:rsid w:val="00A144FC"/>
    <w:rsid w:val="00A14792"/>
    <w:rsid w:val="00A14C33"/>
    <w:rsid w:val="00A15910"/>
    <w:rsid w:val="00A162BC"/>
    <w:rsid w:val="00A174AB"/>
    <w:rsid w:val="00A17A17"/>
    <w:rsid w:val="00A17BC5"/>
    <w:rsid w:val="00A17CA2"/>
    <w:rsid w:val="00A17D8B"/>
    <w:rsid w:val="00A17D93"/>
    <w:rsid w:val="00A20177"/>
    <w:rsid w:val="00A206FD"/>
    <w:rsid w:val="00A210B6"/>
    <w:rsid w:val="00A21EF6"/>
    <w:rsid w:val="00A226BC"/>
    <w:rsid w:val="00A22D5F"/>
    <w:rsid w:val="00A231B6"/>
    <w:rsid w:val="00A23221"/>
    <w:rsid w:val="00A2359B"/>
    <w:rsid w:val="00A2389A"/>
    <w:rsid w:val="00A23A1F"/>
    <w:rsid w:val="00A23BAD"/>
    <w:rsid w:val="00A23CFD"/>
    <w:rsid w:val="00A23D48"/>
    <w:rsid w:val="00A23DE7"/>
    <w:rsid w:val="00A2400F"/>
    <w:rsid w:val="00A240EB"/>
    <w:rsid w:val="00A2435B"/>
    <w:rsid w:val="00A24CA6"/>
    <w:rsid w:val="00A25866"/>
    <w:rsid w:val="00A25A20"/>
    <w:rsid w:val="00A26006"/>
    <w:rsid w:val="00A2664D"/>
    <w:rsid w:val="00A2677B"/>
    <w:rsid w:val="00A26789"/>
    <w:rsid w:val="00A272EF"/>
    <w:rsid w:val="00A27858"/>
    <w:rsid w:val="00A27B91"/>
    <w:rsid w:val="00A27C31"/>
    <w:rsid w:val="00A31376"/>
    <w:rsid w:val="00A31738"/>
    <w:rsid w:val="00A31F4B"/>
    <w:rsid w:val="00A323F7"/>
    <w:rsid w:val="00A32560"/>
    <w:rsid w:val="00A3311F"/>
    <w:rsid w:val="00A339EA"/>
    <w:rsid w:val="00A33D88"/>
    <w:rsid w:val="00A33EBF"/>
    <w:rsid w:val="00A34010"/>
    <w:rsid w:val="00A348FF"/>
    <w:rsid w:val="00A34BBD"/>
    <w:rsid w:val="00A34DE7"/>
    <w:rsid w:val="00A34EFF"/>
    <w:rsid w:val="00A352DC"/>
    <w:rsid w:val="00A35448"/>
    <w:rsid w:val="00A35520"/>
    <w:rsid w:val="00A35737"/>
    <w:rsid w:val="00A35840"/>
    <w:rsid w:val="00A3589D"/>
    <w:rsid w:val="00A35D29"/>
    <w:rsid w:val="00A36EF2"/>
    <w:rsid w:val="00A375B0"/>
    <w:rsid w:val="00A37827"/>
    <w:rsid w:val="00A37C9A"/>
    <w:rsid w:val="00A400EE"/>
    <w:rsid w:val="00A4058D"/>
    <w:rsid w:val="00A406D8"/>
    <w:rsid w:val="00A40C5B"/>
    <w:rsid w:val="00A40F96"/>
    <w:rsid w:val="00A41095"/>
    <w:rsid w:val="00A4155F"/>
    <w:rsid w:val="00A4161C"/>
    <w:rsid w:val="00A41C20"/>
    <w:rsid w:val="00A41EFC"/>
    <w:rsid w:val="00A43212"/>
    <w:rsid w:val="00A432EA"/>
    <w:rsid w:val="00A43558"/>
    <w:rsid w:val="00A43B30"/>
    <w:rsid w:val="00A43D46"/>
    <w:rsid w:val="00A43EE4"/>
    <w:rsid w:val="00A44706"/>
    <w:rsid w:val="00A44993"/>
    <w:rsid w:val="00A44E66"/>
    <w:rsid w:val="00A44F8B"/>
    <w:rsid w:val="00A4537B"/>
    <w:rsid w:val="00A45643"/>
    <w:rsid w:val="00A45D21"/>
    <w:rsid w:val="00A466FB"/>
    <w:rsid w:val="00A46765"/>
    <w:rsid w:val="00A473D3"/>
    <w:rsid w:val="00A47672"/>
    <w:rsid w:val="00A4777A"/>
    <w:rsid w:val="00A47C4F"/>
    <w:rsid w:val="00A47C5F"/>
    <w:rsid w:val="00A50C80"/>
    <w:rsid w:val="00A50E1B"/>
    <w:rsid w:val="00A518EA"/>
    <w:rsid w:val="00A52111"/>
    <w:rsid w:val="00A523FD"/>
    <w:rsid w:val="00A524D1"/>
    <w:rsid w:val="00A526ED"/>
    <w:rsid w:val="00A52B17"/>
    <w:rsid w:val="00A52BDC"/>
    <w:rsid w:val="00A53209"/>
    <w:rsid w:val="00A533FC"/>
    <w:rsid w:val="00A53A90"/>
    <w:rsid w:val="00A540E1"/>
    <w:rsid w:val="00A549C9"/>
    <w:rsid w:val="00A54E7B"/>
    <w:rsid w:val="00A55BD3"/>
    <w:rsid w:val="00A561EE"/>
    <w:rsid w:val="00A5656D"/>
    <w:rsid w:val="00A56C4E"/>
    <w:rsid w:val="00A57B7B"/>
    <w:rsid w:val="00A57FF7"/>
    <w:rsid w:val="00A600CC"/>
    <w:rsid w:val="00A6037A"/>
    <w:rsid w:val="00A60957"/>
    <w:rsid w:val="00A60B6E"/>
    <w:rsid w:val="00A61357"/>
    <w:rsid w:val="00A61571"/>
    <w:rsid w:val="00A6176D"/>
    <w:rsid w:val="00A621AC"/>
    <w:rsid w:val="00A625DF"/>
    <w:rsid w:val="00A62A3E"/>
    <w:rsid w:val="00A62C6C"/>
    <w:rsid w:val="00A631D8"/>
    <w:rsid w:val="00A6356C"/>
    <w:rsid w:val="00A63E70"/>
    <w:rsid w:val="00A644F3"/>
    <w:rsid w:val="00A649BF"/>
    <w:rsid w:val="00A64B26"/>
    <w:rsid w:val="00A658CE"/>
    <w:rsid w:val="00A6608B"/>
    <w:rsid w:val="00A663F0"/>
    <w:rsid w:val="00A668CB"/>
    <w:rsid w:val="00A67062"/>
    <w:rsid w:val="00A671C5"/>
    <w:rsid w:val="00A6735F"/>
    <w:rsid w:val="00A677C0"/>
    <w:rsid w:val="00A678CD"/>
    <w:rsid w:val="00A67CED"/>
    <w:rsid w:val="00A67F2F"/>
    <w:rsid w:val="00A70063"/>
    <w:rsid w:val="00A7034F"/>
    <w:rsid w:val="00A70683"/>
    <w:rsid w:val="00A7096D"/>
    <w:rsid w:val="00A71007"/>
    <w:rsid w:val="00A710C3"/>
    <w:rsid w:val="00A71286"/>
    <w:rsid w:val="00A71852"/>
    <w:rsid w:val="00A72184"/>
    <w:rsid w:val="00A7222D"/>
    <w:rsid w:val="00A72550"/>
    <w:rsid w:val="00A72E1D"/>
    <w:rsid w:val="00A72FBC"/>
    <w:rsid w:val="00A7315C"/>
    <w:rsid w:val="00A73432"/>
    <w:rsid w:val="00A735BD"/>
    <w:rsid w:val="00A739B3"/>
    <w:rsid w:val="00A73ECA"/>
    <w:rsid w:val="00A74C4A"/>
    <w:rsid w:val="00A74D6D"/>
    <w:rsid w:val="00A75431"/>
    <w:rsid w:val="00A7601A"/>
    <w:rsid w:val="00A761C3"/>
    <w:rsid w:val="00A7654F"/>
    <w:rsid w:val="00A76DA0"/>
    <w:rsid w:val="00A771B7"/>
    <w:rsid w:val="00A77222"/>
    <w:rsid w:val="00A773B6"/>
    <w:rsid w:val="00A7755B"/>
    <w:rsid w:val="00A775A4"/>
    <w:rsid w:val="00A777C4"/>
    <w:rsid w:val="00A779F9"/>
    <w:rsid w:val="00A77E21"/>
    <w:rsid w:val="00A77F97"/>
    <w:rsid w:val="00A8052D"/>
    <w:rsid w:val="00A80DB4"/>
    <w:rsid w:val="00A80F2B"/>
    <w:rsid w:val="00A816EF"/>
    <w:rsid w:val="00A819F5"/>
    <w:rsid w:val="00A81A07"/>
    <w:rsid w:val="00A81A84"/>
    <w:rsid w:val="00A81A8A"/>
    <w:rsid w:val="00A81DA6"/>
    <w:rsid w:val="00A82BDB"/>
    <w:rsid w:val="00A82BEE"/>
    <w:rsid w:val="00A83806"/>
    <w:rsid w:val="00A83831"/>
    <w:rsid w:val="00A83DB6"/>
    <w:rsid w:val="00A840AD"/>
    <w:rsid w:val="00A8459F"/>
    <w:rsid w:val="00A84CD6"/>
    <w:rsid w:val="00A85CE6"/>
    <w:rsid w:val="00A8666B"/>
    <w:rsid w:val="00A86CD5"/>
    <w:rsid w:val="00A87647"/>
    <w:rsid w:val="00A877AD"/>
    <w:rsid w:val="00A87B07"/>
    <w:rsid w:val="00A9062C"/>
    <w:rsid w:val="00A906F0"/>
    <w:rsid w:val="00A911EA"/>
    <w:rsid w:val="00A91308"/>
    <w:rsid w:val="00A913C7"/>
    <w:rsid w:val="00A91437"/>
    <w:rsid w:val="00A91941"/>
    <w:rsid w:val="00A91A55"/>
    <w:rsid w:val="00A9217C"/>
    <w:rsid w:val="00A92283"/>
    <w:rsid w:val="00A92AB8"/>
    <w:rsid w:val="00A93446"/>
    <w:rsid w:val="00A93C11"/>
    <w:rsid w:val="00A95113"/>
    <w:rsid w:val="00A95874"/>
    <w:rsid w:val="00A960DD"/>
    <w:rsid w:val="00A96694"/>
    <w:rsid w:val="00A97759"/>
    <w:rsid w:val="00A978A9"/>
    <w:rsid w:val="00A97A34"/>
    <w:rsid w:val="00A97BE0"/>
    <w:rsid w:val="00AA0098"/>
    <w:rsid w:val="00AA02D0"/>
    <w:rsid w:val="00AA0493"/>
    <w:rsid w:val="00AA08CE"/>
    <w:rsid w:val="00AA0E4F"/>
    <w:rsid w:val="00AA19D0"/>
    <w:rsid w:val="00AA1D68"/>
    <w:rsid w:val="00AA20D6"/>
    <w:rsid w:val="00AA21D1"/>
    <w:rsid w:val="00AA238E"/>
    <w:rsid w:val="00AA27DB"/>
    <w:rsid w:val="00AA2E97"/>
    <w:rsid w:val="00AA347A"/>
    <w:rsid w:val="00AA3616"/>
    <w:rsid w:val="00AA3EFA"/>
    <w:rsid w:val="00AA3FF2"/>
    <w:rsid w:val="00AA4960"/>
    <w:rsid w:val="00AA4C79"/>
    <w:rsid w:val="00AA4D19"/>
    <w:rsid w:val="00AA4D47"/>
    <w:rsid w:val="00AA4DB9"/>
    <w:rsid w:val="00AA4FC9"/>
    <w:rsid w:val="00AA54B6"/>
    <w:rsid w:val="00AA6941"/>
    <w:rsid w:val="00AA6B4C"/>
    <w:rsid w:val="00AA74E6"/>
    <w:rsid w:val="00AA7A63"/>
    <w:rsid w:val="00AA7B67"/>
    <w:rsid w:val="00AA7EFA"/>
    <w:rsid w:val="00AB02EF"/>
    <w:rsid w:val="00AB0FCC"/>
    <w:rsid w:val="00AB185C"/>
    <w:rsid w:val="00AB1943"/>
    <w:rsid w:val="00AB1962"/>
    <w:rsid w:val="00AB2045"/>
    <w:rsid w:val="00AB21A2"/>
    <w:rsid w:val="00AB2229"/>
    <w:rsid w:val="00AB2869"/>
    <w:rsid w:val="00AB2C71"/>
    <w:rsid w:val="00AB2F5E"/>
    <w:rsid w:val="00AB30D5"/>
    <w:rsid w:val="00AB4250"/>
    <w:rsid w:val="00AB4865"/>
    <w:rsid w:val="00AB4BFA"/>
    <w:rsid w:val="00AB4C44"/>
    <w:rsid w:val="00AB4D2A"/>
    <w:rsid w:val="00AB4E5D"/>
    <w:rsid w:val="00AB5616"/>
    <w:rsid w:val="00AB671F"/>
    <w:rsid w:val="00AB7618"/>
    <w:rsid w:val="00AC00F7"/>
    <w:rsid w:val="00AC0119"/>
    <w:rsid w:val="00AC062F"/>
    <w:rsid w:val="00AC0750"/>
    <w:rsid w:val="00AC0852"/>
    <w:rsid w:val="00AC0CFA"/>
    <w:rsid w:val="00AC0D3A"/>
    <w:rsid w:val="00AC1507"/>
    <w:rsid w:val="00AC1521"/>
    <w:rsid w:val="00AC2319"/>
    <w:rsid w:val="00AC238C"/>
    <w:rsid w:val="00AC352A"/>
    <w:rsid w:val="00AC3772"/>
    <w:rsid w:val="00AC3C6A"/>
    <w:rsid w:val="00AC4D20"/>
    <w:rsid w:val="00AC53C8"/>
    <w:rsid w:val="00AC5535"/>
    <w:rsid w:val="00AC5A09"/>
    <w:rsid w:val="00AC5D47"/>
    <w:rsid w:val="00AC5DE1"/>
    <w:rsid w:val="00AC6094"/>
    <w:rsid w:val="00AC62E4"/>
    <w:rsid w:val="00AC6D33"/>
    <w:rsid w:val="00AC7BED"/>
    <w:rsid w:val="00AD02BF"/>
    <w:rsid w:val="00AD04E0"/>
    <w:rsid w:val="00AD1109"/>
    <w:rsid w:val="00AD1681"/>
    <w:rsid w:val="00AD1837"/>
    <w:rsid w:val="00AD20D0"/>
    <w:rsid w:val="00AD2677"/>
    <w:rsid w:val="00AD2B53"/>
    <w:rsid w:val="00AD2E49"/>
    <w:rsid w:val="00AD300B"/>
    <w:rsid w:val="00AD4643"/>
    <w:rsid w:val="00AD545D"/>
    <w:rsid w:val="00AD5A35"/>
    <w:rsid w:val="00AD5FEF"/>
    <w:rsid w:val="00AD6526"/>
    <w:rsid w:val="00AD6AE6"/>
    <w:rsid w:val="00AD6FBF"/>
    <w:rsid w:val="00AD733A"/>
    <w:rsid w:val="00AD741B"/>
    <w:rsid w:val="00AE0042"/>
    <w:rsid w:val="00AE0274"/>
    <w:rsid w:val="00AE060C"/>
    <w:rsid w:val="00AE1403"/>
    <w:rsid w:val="00AE143C"/>
    <w:rsid w:val="00AE148B"/>
    <w:rsid w:val="00AE1561"/>
    <w:rsid w:val="00AE17DE"/>
    <w:rsid w:val="00AE1DFE"/>
    <w:rsid w:val="00AE21B4"/>
    <w:rsid w:val="00AE246C"/>
    <w:rsid w:val="00AE3AC0"/>
    <w:rsid w:val="00AE3F39"/>
    <w:rsid w:val="00AE4342"/>
    <w:rsid w:val="00AE465E"/>
    <w:rsid w:val="00AE53E7"/>
    <w:rsid w:val="00AE543D"/>
    <w:rsid w:val="00AE56A1"/>
    <w:rsid w:val="00AE586B"/>
    <w:rsid w:val="00AE5CC7"/>
    <w:rsid w:val="00AE67E8"/>
    <w:rsid w:val="00AE6994"/>
    <w:rsid w:val="00AE6C53"/>
    <w:rsid w:val="00AE71F3"/>
    <w:rsid w:val="00AE7B94"/>
    <w:rsid w:val="00AE7BA7"/>
    <w:rsid w:val="00AE7BE5"/>
    <w:rsid w:val="00AE7C1C"/>
    <w:rsid w:val="00AE7CAA"/>
    <w:rsid w:val="00AF02A0"/>
    <w:rsid w:val="00AF042E"/>
    <w:rsid w:val="00AF05BC"/>
    <w:rsid w:val="00AF127B"/>
    <w:rsid w:val="00AF15B8"/>
    <w:rsid w:val="00AF16D1"/>
    <w:rsid w:val="00AF19F2"/>
    <w:rsid w:val="00AF212A"/>
    <w:rsid w:val="00AF2984"/>
    <w:rsid w:val="00AF32F5"/>
    <w:rsid w:val="00AF33F6"/>
    <w:rsid w:val="00AF3800"/>
    <w:rsid w:val="00AF39F8"/>
    <w:rsid w:val="00AF3BA1"/>
    <w:rsid w:val="00AF3E7D"/>
    <w:rsid w:val="00AF405D"/>
    <w:rsid w:val="00AF4241"/>
    <w:rsid w:val="00AF518E"/>
    <w:rsid w:val="00AF623E"/>
    <w:rsid w:val="00AF62F1"/>
    <w:rsid w:val="00AF6491"/>
    <w:rsid w:val="00AF68AB"/>
    <w:rsid w:val="00AF712A"/>
    <w:rsid w:val="00AF764A"/>
    <w:rsid w:val="00B002F1"/>
    <w:rsid w:val="00B006E8"/>
    <w:rsid w:val="00B00A67"/>
    <w:rsid w:val="00B01052"/>
    <w:rsid w:val="00B011A3"/>
    <w:rsid w:val="00B01619"/>
    <w:rsid w:val="00B017B4"/>
    <w:rsid w:val="00B022FC"/>
    <w:rsid w:val="00B0289D"/>
    <w:rsid w:val="00B02B6D"/>
    <w:rsid w:val="00B030E6"/>
    <w:rsid w:val="00B03CD6"/>
    <w:rsid w:val="00B0537A"/>
    <w:rsid w:val="00B05EB5"/>
    <w:rsid w:val="00B06437"/>
    <w:rsid w:val="00B069FC"/>
    <w:rsid w:val="00B06DFC"/>
    <w:rsid w:val="00B071C5"/>
    <w:rsid w:val="00B0733B"/>
    <w:rsid w:val="00B07356"/>
    <w:rsid w:val="00B07A61"/>
    <w:rsid w:val="00B07D69"/>
    <w:rsid w:val="00B11052"/>
    <w:rsid w:val="00B113DD"/>
    <w:rsid w:val="00B12315"/>
    <w:rsid w:val="00B1252E"/>
    <w:rsid w:val="00B14C1A"/>
    <w:rsid w:val="00B15097"/>
    <w:rsid w:val="00B1521D"/>
    <w:rsid w:val="00B15672"/>
    <w:rsid w:val="00B15DF0"/>
    <w:rsid w:val="00B16881"/>
    <w:rsid w:val="00B1695B"/>
    <w:rsid w:val="00B16D4E"/>
    <w:rsid w:val="00B17984"/>
    <w:rsid w:val="00B17B04"/>
    <w:rsid w:val="00B17D65"/>
    <w:rsid w:val="00B20397"/>
    <w:rsid w:val="00B20FB0"/>
    <w:rsid w:val="00B21C2E"/>
    <w:rsid w:val="00B21FD6"/>
    <w:rsid w:val="00B225FB"/>
    <w:rsid w:val="00B22748"/>
    <w:rsid w:val="00B22E11"/>
    <w:rsid w:val="00B22F7D"/>
    <w:rsid w:val="00B233DF"/>
    <w:rsid w:val="00B2391B"/>
    <w:rsid w:val="00B23A16"/>
    <w:rsid w:val="00B23A86"/>
    <w:rsid w:val="00B247AB"/>
    <w:rsid w:val="00B24F10"/>
    <w:rsid w:val="00B2539D"/>
    <w:rsid w:val="00B25660"/>
    <w:rsid w:val="00B25AB0"/>
    <w:rsid w:val="00B26183"/>
    <w:rsid w:val="00B263FB"/>
    <w:rsid w:val="00B267D9"/>
    <w:rsid w:val="00B26D31"/>
    <w:rsid w:val="00B27546"/>
    <w:rsid w:val="00B27732"/>
    <w:rsid w:val="00B27C76"/>
    <w:rsid w:val="00B30115"/>
    <w:rsid w:val="00B30308"/>
    <w:rsid w:val="00B303C8"/>
    <w:rsid w:val="00B30499"/>
    <w:rsid w:val="00B30AF2"/>
    <w:rsid w:val="00B30FF1"/>
    <w:rsid w:val="00B31585"/>
    <w:rsid w:val="00B3189F"/>
    <w:rsid w:val="00B31B46"/>
    <w:rsid w:val="00B31D3E"/>
    <w:rsid w:val="00B31DDE"/>
    <w:rsid w:val="00B33CC5"/>
    <w:rsid w:val="00B3409D"/>
    <w:rsid w:val="00B34B0B"/>
    <w:rsid w:val="00B34C26"/>
    <w:rsid w:val="00B35590"/>
    <w:rsid w:val="00B35A9B"/>
    <w:rsid w:val="00B361B7"/>
    <w:rsid w:val="00B366BB"/>
    <w:rsid w:val="00B36887"/>
    <w:rsid w:val="00B36B7E"/>
    <w:rsid w:val="00B36DDB"/>
    <w:rsid w:val="00B3705D"/>
    <w:rsid w:val="00B37B59"/>
    <w:rsid w:val="00B37E9E"/>
    <w:rsid w:val="00B4007F"/>
    <w:rsid w:val="00B407D3"/>
    <w:rsid w:val="00B40B35"/>
    <w:rsid w:val="00B40F77"/>
    <w:rsid w:val="00B4131F"/>
    <w:rsid w:val="00B41C04"/>
    <w:rsid w:val="00B41FA0"/>
    <w:rsid w:val="00B42A3E"/>
    <w:rsid w:val="00B42ABC"/>
    <w:rsid w:val="00B43158"/>
    <w:rsid w:val="00B43219"/>
    <w:rsid w:val="00B43318"/>
    <w:rsid w:val="00B43396"/>
    <w:rsid w:val="00B433BF"/>
    <w:rsid w:val="00B44090"/>
    <w:rsid w:val="00B44531"/>
    <w:rsid w:val="00B446C4"/>
    <w:rsid w:val="00B44DE2"/>
    <w:rsid w:val="00B4504C"/>
    <w:rsid w:val="00B46279"/>
    <w:rsid w:val="00B46634"/>
    <w:rsid w:val="00B468D0"/>
    <w:rsid w:val="00B46CC0"/>
    <w:rsid w:val="00B476D1"/>
    <w:rsid w:val="00B4773B"/>
    <w:rsid w:val="00B47903"/>
    <w:rsid w:val="00B47967"/>
    <w:rsid w:val="00B479E9"/>
    <w:rsid w:val="00B50AEC"/>
    <w:rsid w:val="00B51186"/>
    <w:rsid w:val="00B514F2"/>
    <w:rsid w:val="00B5171E"/>
    <w:rsid w:val="00B51C31"/>
    <w:rsid w:val="00B52020"/>
    <w:rsid w:val="00B52CFB"/>
    <w:rsid w:val="00B5306F"/>
    <w:rsid w:val="00B53672"/>
    <w:rsid w:val="00B539D3"/>
    <w:rsid w:val="00B53B29"/>
    <w:rsid w:val="00B53C35"/>
    <w:rsid w:val="00B53D45"/>
    <w:rsid w:val="00B548BE"/>
    <w:rsid w:val="00B54FF8"/>
    <w:rsid w:val="00B55A25"/>
    <w:rsid w:val="00B55E70"/>
    <w:rsid w:val="00B563A7"/>
    <w:rsid w:val="00B56561"/>
    <w:rsid w:val="00B57477"/>
    <w:rsid w:val="00B574C7"/>
    <w:rsid w:val="00B57DCA"/>
    <w:rsid w:val="00B57F41"/>
    <w:rsid w:val="00B60425"/>
    <w:rsid w:val="00B60492"/>
    <w:rsid w:val="00B60674"/>
    <w:rsid w:val="00B6083F"/>
    <w:rsid w:val="00B60A4A"/>
    <w:rsid w:val="00B61178"/>
    <w:rsid w:val="00B61864"/>
    <w:rsid w:val="00B61DE8"/>
    <w:rsid w:val="00B61F07"/>
    <w:rsid w:val="00B624E5"/>
    <w:rsid w:val="00B62808"/>
    <w:rsid w:val="00B62984"/>
    <w:rsid w:val="00B632AA"/>
    <w:rsid w:val="00B63832"/>
    <w:rsid w:val="00B639B9"/>
    <w:rsid w:val="00B63AE0"/>
    <w:rsid w:val="00B63BBD"/>
    <w:rsid w:val="00B63DB5"/>
    <w:rsid w:val="00B63ECD"/>
    <w:rsid w:val="00B6415C"/>
    <w:rsid w:val="00B641F9"/>
    <w:rsid w:val="00B649C7"/>
    <w:rsid w:val="00B65467"/>
    <w:rsid w:val="00B65939"/>
    <w:rsid w:val="00B65C44"/>
    <w:rsid w:val="00B65E98"/>
    <w:rsid w:val="00B6666E"/>
    <w:rsid w:val="00B667E9"/>
    <w:rsid w:val="00B66C42"/>
    <w:rsid w:val="00B66D49"/>
    <w:rsid w:val="00B67293"/>
    <w:rsid w:val="00B67429"/>
    <w:rsid w:val="00B677AF"/>
    <w:rsid w:val="00B67CD3"/>
    <w:rsid w:val="00B700D1"/>
    <w:rsid w:val="00B705A0"/>
    <w:rsid w:val="00B70610"/>
    <w:rsid w:val="00B70C23"/>
    <w:rsid w:val="00B70E24"/>
    <w:rsid w:val="00B70FFB"/>
    <w:rsid w:val="00B719B9"/>
    <w:rsid w:val="00B71B5D"/>
    <w:rsid w:val="00B71D92"/>
    <w:rsid w:val="00B71D9E"/>
    <w:rsid w:val="00B71E79"/>
    <w:rsid w:val="00B72202"/>
    <w:rsid w:val="00B722CD"/>
    <w:rsid w:val="00B72C62"/>
    <w:rsid w:val="00B731F0"/>
    <w:rsid w:val="00B73629"/>
    <w:rsid w:val="00B736B5"/>
    <w:rsid w:val="00B746D0"/>
    <w:rsid w:val="00B753EE"/>
    <w:rsid w:val="00B75419"/>
    <w:rsid w:val="00B755E5"/>
    <w:rsid w:val="00B7595E"/>
    <w:rsid w:val="00B759AD"/>
    <w:rsid w:val="00B75A21"/>
    <w:rsid w:val="00B76977"/>
    <w:rsid w:val="00B7718E"/>
    <w:rsid w:val="00B775FC"/>
    <w:rsid w:val="00B7780C"/>
    <w:rsid w:val="00B802B0"/>
    <w:rsid w:val="00B804C0"/>
    <w:rsid w:val="00B80AAC"/>
    <w:rsid w:val="00B80C9E"/>
    <w:rsid w:val="00B80F6A"/>
    <w:rsid w:val="00B815C2"/>
    <w:rsid w:val="00B817A2"/>
    <w:rsid w:val="00B81AA6"/>
    <w:rsid w:val="00B81B31"/>
    <w:rsid w:val="00B81BE0"/>
    <w:rsid w:val="00B81F1C"/>
    <w:rsid w:val="00B82D77"/>
    <w:rsid w:val="00B8365A"/>
    <w:rsid w:val="00B8369D"/>
    <w:rsid w:val="00B83CBE"/>
    <w:rsid w:val="00B8402B"/>
    <w:rsid w:val="00B840D4"/>
    <w:rsid w:val="00B843B5"/>
    <w:rsid w:val="00B8482A"/>
    <w:rsid w:val="00B85466"/>
    <w:rsid w:val="00B857F1"/>
    <w:rsid w:val="00B8582F"/>
    <w:rsid w:val="00B868B2"/>
    <w:rsid w:val="00B87084"/>
    <w:rsid w:val="00B87285"/>
    <w:rsid w:val="00B872ED"/>
    <w:rsid w:val="00B8794B"/>
    <w:rsid w:val="00B87ABC"/>
    <w:rsid w:val="00B87F45"/>
    <w:rsid w:val="00B87FBC"/>
    <w:rsid w:val="00B911E7"/>
    <w:rsid w:val="00B92061"/>
    <w:rsid w:val="00B92F24"/>
    <w:rsid w:val="00B93180"/>
    <w:rsid w:val="00B932D6"/>
    <w:rsid w:val="00B93401"/>
    <w:rsid w:val="00B934AC"/>
    <w:rsid w:val="00B935E2"/>
    <w:rsid w:val="00B9511E"/>
    <w:rsid w:val="00B95EF4"/>
    <w:rsid w:val="00B9615B"/>
    <w:rsid w:val="00B9648B"/>
    <w:rsid w:val="00B964A1"/>
    <w:rsid w:val="00B96935"/>
    <w:rsid w:val="00B96AC8"/>
    <w:rsid w:val="00B96AF1"/>
    <w:rsid w:val="00B97058"/>
    <w:rsid w:val="00B97164"/>
    <w:rsid w:val="00B97FB7"/>
    <w:rsid w:val="00BA0ECA"/>
    <w:rsid w:val="00BA10EB"/>
    <w:rsid w:val="00BA1493"/>
    <w:rsid w:val="00BA16E0"/>
    <w:rsid w:val="00BA2150"/>
    <w:rsid w:val="00BA278B"/>
    <w:rsid w:val="00BA297B"/>
    <w:rsid w:val="00BA2C8B"/>
    <w:rsid w:val="00BA2DF6"/>
    <w:rsid w:val="00BA3334"/>
    <w:rsid w:val="00BA3650"/>
    <w:rsid w:val="00BA3A00"/>
    <w:rsid w:val="00BA50B6"/>
    <w:rsid w:val="00BA5BA1"/>
    <w:rsid w:val="00BA5CED"/>
    <w:rsid w:val="00BA5D40"/>
    <w:rsid w:val="00BA66E8"/>
    <w:rsid w:val="00BA6A4E"/>
    <w:rsid w:val="00BA74E8"/>
    <w:rsid w:val="00BA7CBF"/>
    <w:rsid w:val="00BA7F21"/>
    <w:rsid w:val="00BA7FC8"/>
    <w:rsid w:val="00BB0269"/>
    <w:rsid w:val="00BB0836"/>
    <w:rsid w:val="00BB18A9"/>
    <w:rsid w:val="00BB1994"/>
    <w:rsid w:val="00BB1DDD"/>
    <w:rsid w:val="00BB2B8B"/>
    <w:rsid w:val="00BB2EA8"/>
    <w:rsid w:val="00BB2ED8"/>
    <w:rsid w:val="00BB301D"/>
    <w:rsid w:val="00BB33D9"/>
    <w:rsid w:val="00BB3500"/>
    <w:rsid w:val="00BB3B54"/>
    <w:rsid w:val="00BB3D7A"/>
    <w:rsid w:val="00BB474A"/>
    <w:rsid w:val="00BB47E2"/>
    <w:rsid w:val="00BB4873"/>
    <w:rsid w:val="00BB48FF"/>
    <w:rsid w:val="00BB4D5D"/>
    <w:rsid w:val="00BB512A"/>
    <w:rsid w:val="00BB52A5"/>
    <w:rsid w:val="00BB5C88"/>
    <w:rsid w:val="00BB6312"/>
    <w:rsid w:val="00BB6E82"/>
    <w:rsid w:val="00BB7070"/>
    <w:rsid w:val="00BB72DF"/>
    <w:rsid w:val="00BB7BDC"/>
    <w:rsid w:val="00BC0478"/>
    <w:rsid w:val="00BC068E"/>
    <w:rsid w:val="00BC07D5"/>
    <w:rsid w:val="00BC0A1E"/>
    <w:rsid w:val="00BC0B8F"/>
    <w:rsid w:val="00BC0E10"/>
    <w:rsid w:val="00BC13AE"/>
    <w:rsid w:val="00BC1786"/>
    <w:rsid w:val="00BC1AF4"/>
    <w:rsid w:val="00BC1D8A"/>
    <w:rsid w:val="00BC2979"/>
    <w:rsid w:val="00BC2F32"/>
    <w:rsid w:val="00BC33ED"/>
    <w:rsid w:val="00BC35AF"/>
    <w:rsid w:val="00BC3A2F"/>
    <w:rsid w:val="00BC47E8"/>
    <w:rsid w:val="00BC4C76"/>
    <w:rsid w:val="00BC4E3E"/>
    <w:rsid w:val="00BC549C"/>
    <w:rsid w:val="00BC57F9"/>
    <w:rsid w:val="00BC5FAB"/>
    <w:rsid w:val="00BC62B8"/>
    <w:rsid w:val="00BC6DF9"/>
    <w:rsid w:val="00BC73AE"/>
    <w:rsid w:val="00BC77E1"/>
    <w:rsid w:val="00BD0132"/>
    <w:rsid w:val="00BD0470"/>
    <w:rsid w:val="00BD0B11"/>
    <w:rsid w:val="00BD0D89"/>
    <w:rsid w:val="00BD0D8A"/>
    <w:rsid w:val="00BD0EF2"/>
    <w:rsid w:val="00BD1B0C"/>
    <w:rsid w:val="00BD1F67"/>
    <w:rsid w:val="00BD2253"/>
    <w:rsid w:val="00BD260E"/>
    <w:rsid w:val="00BD30CB"/>
    <w:rsid w:val="00BD30EB"/>
    <w:rsid w:val="00BD3428"/>
    <w:rsid w:val="00BD3C7F"/>
    <w:rsid w:val="00BD4455"/>
    <w:rsid w:val="00BD471D"/>
    <w:rsid w:val="00BD4CB4"/>
    <w:rsid w:val="00BD4DB1"/>
    <w:rsid w:val="00BD5177"/>
    <w:rsid w:val="00BD5252"/>
    <w:rsid w:val="00BD5BA8"/>
    <w:rsid w:val="00BD603D"/>
    <w:rsid w:val="00BD604C"/>
    <w:rsid w:val="00BD67E5"/>
    <w:rsid w:val="00BD6CBF"/>
    <w:rsid w:val="00BD7578"/>
    <w:rsid w:val="00BD7659"/>
    <w:rsid w:val="00BD77CE"/>
    <w:rsid w:val="00BD7BF0"/>
    <w:rsid w:val="00BD7CB3"/>
    <w:rsid w:val="00BD7CE1"/>
    <w:rsid w:val="00BE0002"/>
    <w:rsid w:val="00BE0384"/>
    <w:rsid w:val="00BE0700"/>
    <w:rsid w:val="00BE14D7"/>
    <w:rsid w:val="00BE156D"/>
    <w:rsid w:val="00BE1C79"/>
    <w:rsid w:val="00BE1F87"/>
    <w:rsid w:val="00BE2280"/>
    <w:rsid w:val="00BE25F4"/>
    <w:rsid w:val="00BE2CEF"/>
    <w:rsid w:val="00BE38BD"/>
    <w:rsid w:val="00BE42B5"/>
    <w:rsid w:val="00BE45D1"/>
    <w:rsid w:val="00BE4817"/>
    <w:rsid w:val="00BE54CA"/>
    <w:rsid w:val="00BE5D4C"/>
    <w:rsid w:val="00BE6124"/>
    <w:rsid w:val="00BE66A3"/>
    <w:rsid w:val="00BE6802"/>
    <w:rsid w:val="00BE68FA"/>
    <w:rsid w:val="00BE69F5"/>
    <w:rsid w:val="00BE6BA3"/>
    <w:rsid w:val="00BE7142"/>
    <w:rsid w:val="00BE79D6"/>
    <w:rsid w:val="00BF030D"/>
    <w:rsid w:val="00BF03E9"/>
    <w:rsid w:val="00BF0412"/>
    <w:rsid w:val="00BF0570"/>
    <w:rsid w:val="00BF12B9"/>
    <w:rsid w:val="00BF1529"/>
    <w:rsid w:val="00BF164A"/>
    <w:rsid w:val="00BF16CC"/>
    <w:rsid w:val="00BF1ED8"/>
    <w:rsid w:val="00BF2115"/>
    <w:rsid w:val="00BF246F"/>
    <w:rsid w:val="00BF272D"/>
    <w:rsid w:val="00BF294B"/>
    <w:rsid w:val="00BF2B41"/>
    <w:rsid w:val="00BF2D38"/>
    <w:rsid w:val="00BF2DF0"/>
    <w:rsid w:val="00BF2F00"/>
    <w:rsid w:val="00BF2FE8"/>
    <w:rsid w:val="00BF400D"/>
    <w:rsid w:val="00BF490A"/>
    <w:rsid w:val="00BF4BDA"/>
    <w:rsid w:val="00BF4D5B"/>
    <w:rsid w:val="00BF53B1"/>
    <w:rsid w:val="00BF595A"/>
    <w:rsid w:val="00BF5F10"/>
    <w:rsid w:val="00BF611E"/>
    <w:rsid w:val="00BF67C1"/>
    <w:rsid w:val="00BF6A68"/>
    <w:rsid w:val="00BF70A6"/>
    <w:rsid w:val="00BF71D8"/>
    <w:rsid w:val="00BF7808"/>
    <w:rsid w:val="00BF7B4F"/>
    <w:rsid w:val="00C007E0"/>
    <w:rsid w:val="00C0089E"/>
    <w:rsid w:val="00C012A1"/>
    <w:rsid w:val="00C0197D"/>
    <w:rsid w:val="00C01EC8"/>
    <w:rsid w:val="00C02174"/>
    <w:rsid w:val="00C021A1"/>
    <w:rsid w:val="00C029D5"/>
    <w:rsid w:val="00C02BC7"/>
    <w:rsid w:val="00C02EE2"/>
    <w:rsid w:val="00C03297"/>
    <w:rsid w:val="00C033C4"/>
    <w:rsid w:val="00C03779"/>
    <w:rsid w:val="00C037A3"/>
    <w:rsid w:val="00C0396E"/>
    <w:rsid w:val="00C03F4A"/>
    <w:rsid w:val="00C04089"/>
    <w:rsid w:val="00C04137"/>
    <w:rsid w:val="00C04AE5"/>
    <w:rsid w:val="00C04CFA"/>
    <w:rsid w:val="00C050C2"/>
    <w:rsid w:val="00C055EE"/>
    <w:rsid w:val="00C0632B"/>
    <w:rsid w:val="00C06829"/>
    <w:rsid w:val="00C07276"/>
    <w:rsid w:val="00C079F7"/>
    <w:rsid w:val="00C114E5"/>
    <w:rsid w:val="00C11516"/>
    <w:rsid w:val="00C116C3"/>
    <w:rsid w:val="00C117BE"/>
    <w:rsid w:val="00C126B6"/>
    <w:rsid w:val="00C128B0"/>
    <w:rsid w:val="00C12EC0"/>
    <w:rsid w:val="00C13618"/>
    <w:rsid w:val="00C140A3"/>
    <w:rsid w:val="00C14714"/>
    <w:rsid w:val="00C14CAB"/>
    <w:rsid w:val="00C159E2"/>
    <w:rsid w:val="00C15AA3"/>
    <w:rsid w:val="00C15B3E"/>
    <w:rsid w:val="00C15DDA"/>
    <w:rsid w:val="00C164C4"/>
    <w:rsid w:val="00C16A48"/>
    <w:rsid w:val="00C16B50"/>
    <w:rsid w:val="00C16BBE"/>
    <w:rsid w:val="00C172C3"/>
    <w:rsid w:val="00C17311"/>
    <w:rsid w:val="00C173BD"/>
    <w:rsid w:val="00C17596"/>
    <w:rsid w:val="00C17A51"/>
    <w:rsid w:val="00C204CF"/>
    <w:rsid w:val="00C20646"/>
    <w:rsid w:val="00C20B7F"/>
    <w:rsid w:val="00C20CEE"/>
    <w:rsid w:val="00C2105A"/>
    <w:rsid w:val="00C21185"/>
    <w:rsid w:val="00C214D0"/>
    <w:rsid w:val="00C21D6B"/>
    <w:rsid w:val="00C21EB9"/>
    <w:rsid w:val="00C22122"/>
    <w:rsid w:val="00C22829"/>
    <w:rsid w:val="00C22D21"/>
    <w:rsid w:val="00C22E03"/>
    <w:rsid w:val="00C244C9"/>
    <w:rsid w:val="00C24667"/>
    <w:rsid w:val="00C247A1"/>
    <w:rsid w:val="00C24DEA"/>
    <w:rsid w:val="00C25517"/>
    <w:rsid w:val="00C259D5"/>
    <w:rsid w:val="00C26576"/>
    <w:rsid w:val="00C270A3"/>
    <w:rsid w:val="00C276A4"/>
    <w:rsid w:val="00C27766"/>
    <w:rsid w:val="00C27D7B"/>
    <w:rsid w:val="00C3004C"/>
    <w:rsid w:val="00C30246"/>
    <w:rsid w:val="00C30734"/>
    <w:rsid w:val="00C30849"/>
    <w:rsid w:val="00C31154"/>
    <w:rsid w:val="00C31C91"/>
    <w:rsid w:val="00C31CA2"/>
    <w:rsid w:val="00C31DEF"/>
    <w:rsid w:val="00C32594"/>
    <w:rsid w:val="00C329C7"/>
    <w:rsid w:val="00C3370B"/>
    <w:rsid w:val="00C3384E"/>
    <w:rsid w:val="00C33B1E"/>
    <w:rsid w:val="00C34E7E"/>
    <w:rsid w:val="00C34F3A"/>
    <w:rsid w:val="00C35693"/>
    <w:rsid w:val="00C36093"/>
    <w:rsid w:val="00C3627E"/>
    <w:rsid w:val="00C364C9"/>
    <w:rsid w:val="00C366CB"/>
    <w:rsid w:val="00C367A9"/>
    <w:rsid w:val="00C367D1"/>
    <w:rsid w:val="00C36A16"/>
    <w:rsid w:val="00C3710A"/>
    <w:rsid w:val="00C37C6F"/>
    <w:rsid w:val="00C40E56"/>
    <w:rsid w:val="00C4100A"/>
    <w:rsid w:val="00C4126D"/>
    <w:rsid w:val="00C415D1"/>
    <w:rsid w:val="00C421E8"/>
    <w:rsid w:val="00C422ED"/>
    <w:rsid w:val="00C4252E"/>
    <w:rsid w:val="00C425B4"/>
    <w:rsid w:val="00C425F7"/>
    <w:rsid w:val="00C42733"/>
    <w:rsid w:val="00C427A9"/>
    <w:rsid w:val="00C428CD"/>
    <w:rsid w:val="00C435AB"/>
    <w:rsid w:val="00C44B7B"/>
    <w:rsid w:val="00C45A53"/>
    <w:rsid w:val="00C45EFF"/>
    <w:rsid w:val="00C460C8"/>
    <w:rsid w:val="00C462D3"/>
    <w:rsid w:val="00C46A28"/>
    <w:rsid w:val="00C47167"/>
    <w:rsid w:val="00C476B3"/>
    <w:rsid w:val="00C503C3"/>
    <w:rsid w:val="00C50D29"/>
    <w:rsid w:val="00C50FC1"/>
    <w:rsid w:val="00C51EE3"/>
    <w:rsid w:val="00C52401"/>
    <w:rsid w:val="00C525A0"/>
    <w:rsid w:val="00C52993"/>
    <w:rsid w:val="00C52E95"/>
    <w:rsid w:val="00C53B8F"/>
    <w:rsid w:val="00C53EDE"/>
    <w:rsid w:val="00C53FD6"/>
    <w:rsid w:val="00C54719"/>
    <w:rsid w:val="00C5472A"/>
    <w:rsid w:val="00C54C1F"/>
    <w:rsid w:val="00C55077"/>
    <w:rsid w:val="00C552C3"/>
    <w:rsid w:val="00C5539C"/>
    <w:rsid w:val="00C555A3"/>
    <w:rsid w:val="00C559EF"/>
    <w:rsid w:val="00C55A6D"/>
    <w:rsid w:val="00C56202"/>
    <w:rsid w:val="00C5633C"/>
    <w:rsid w:val="00C5638B"/>
    <w:rsid w:val="00C56CCB"/>
    <w:rsid w:val="00C56F4F"/>
    <w:rsid w:val="00C57889"/>
    <w:rsid w:val="00C578DB"/>
    <w:rsid w:val="00C60479"/>
    <w:rsid w:val="00C61071"/>
    <w:rsid w:val="00C61901"/>
    <w:rsid w:val="00C619C4"/>
    <w:rsid w:val="00C61A4C"/>
    <w:rsid w:val="00C61C3A"/>
    <w:rsid w:val="00C6200C"/>
    <w:rsid w:val="00C621B4"/>
    <w:rsid w:val="00C624B7"/>
    <w:rsid w:val="00C62A19"/>
    <w:rsid w:val="00C62BF3"/>
    <w:rsid w:val="00C633AA"/>
    <w:rsid w:val="00C6348C"/>
    <w:rsid w:val="00C638AE"/>
    <w:rsid w:val="00C63C2C"/>
    <w:rsid w:val="00C63C75"/>
    <w:rsid w:val="00C63DAB"/>
    <w:rsid w:val="00C63E64"/>
    <w:rsid w:val="00C641ED"/>
    <w:rsid w:val="00C64E91"/>
    <w:rsid w:val="00C658AB"/>
    <w:rsid w:val="00C65D01"/>
    <w:rsid w:val="00C65DA1"/>
    <w:rsid w:val="00C65E0D"/>
    <w:rsid w:val="00C663BF"/>
    <w:rsid w:val="00C66893"/>
    <w:rsid w:val="00C66CA4"/>
    <w:rsid w:val="00C67020"/>
    <w:rsid w:val="00C6712A"/>
    <w:rsid w:val="00C67EFD"/>
    <w:rsid w:val="00C70444"/>
    <w:rsid w:val="00C707D3"/>
    <w:rsid w:val="00C7100F"/>
    <w:rsid w:val="00C71631"/>
    <w:rsid w:val="00C71906"/>
    <w:rsid w:val="00C71E99"/>
    <w:rsid w:val="00C724E8"/>
    <w:rsid w:val="00C72731"/>
    <w:rsid w:val="00C7301F"/>
    <w:rsid w:val="00C73926"/>
    <w:rsid w:val="00C7415E"/>
    <w:rsid w:val="00C75487"/>
    <w:rsid w:val="00C75861"/>
    <w:rsid w:val="00C75A33"/>
    <w:rsid w:val="00C75E3C"/>
    <w:rsid w:val="00C75F20"/>
    <w:rsid w:val="00C75FC0"/>
    <w:rsid w:val="00C76274"/>
    <w:rsid w:val="00C763BF"/>
    <w:rsid w:val="00C763DE"/>
    <w:rsid w:val="00C774F4"/>
    <w:rsid w:val="00C779C3"/>
    <w:rsid w:val="00C779FF"/>
    <w:rsid w:val="00C77CA7"/>
    <w:rsid w:val="00C77F58"/>
    <w:rsid w:val="00C80BF5"/>
    <w:rsid w:val="00C81244"/>
    <w:rsid w:val="00C81439"/>
    <w:rsid w:val="00C816E3"/>
    <w:rsid w:val="00C819B6"/>
    <w:rsid w:val="00C81BEB"/>
    <w:rsid w:val="00C81C59"/>
    <w:rsid w:val="00C8217A"/>
    <w:rsid w:val="00C821B9"/>
    <w:rsid w:val="00C82753"/>
    <w:rsid w:val="00C828C5"/>
    <w:rsid w:val="00C82A17"/>
    <w:rsid w:val="00C8323A"/>
    <w:rsid w:val="00C83D1E"/>
    <w:rsid w:val="00C83D73"/>
    <w:rsid w:val="00C83E5E"/>
    <w:rsid w:val="00C84E99"/>
    <w:rsid w:val="00C85689"/>
    <w:rsid w:val="00C85EC0"/>
    <w:rsid w:val="00C8656D"/>
    <w:rsid w:val="00C86893"/>
    <w:rsid w:val="00C8698E"/>
    <w:rsid w:val="00C87803"/>
    <w:rsid w:val="00C87EF7"/>
    <w:rsid w:val="00C90032"/>
    <w:rsid w:val="00C90955"/>
    <w:rsid w:val="00C90B29"/>
    <w:rsid w:val="00C91385"/>
    <w:rsid w:val="00C913AC"/>
    <w:rsid w:val="00C913B2"/>
    <w:rsid w:val="00C914A1"/>
    <w:rsid w:val="00C91ADF"/>
    <w:rsid w:val="00C92255"/>
    <w:rsid w:val="00C93A2E"/>
    <w:rsid w:val="00C93D53"/>
    <w:rsid w:val="00C940BE"/>
    <w:rsid w:val="00C94A77"/>
    <w:rsid w:val="00C94DB9"/>
    <w:rsid w:val="00C950A6"/>
    <w:rsid w:val="00C96004"/>
    <w:rsid w:val="00C966DF"/>
    <w:rsid w:val="00C97426"/>
    <w:rsid w:val="00C9749C"/>
    <w:rsid w:val="00CA04FA"/>
    <w:rsid w:val="00CA060E"/>
    <w:rsid w:val="00CA0A76"/>
    <w:rsid w:val="00CA0F79"/>
    <w:rsid w:val="00CA1D82"/>
    <w:rsid w:val="00CA21D4"/>
    <w:rsid w:val="00CA2256"/>
    <w:rsid w:val="00CA28F3"/>
    <w:rsid w:val="00CA43C5"/>
    <w:rsid w:val="00CA43CA"/>
    <w:rsid w:val="00CA4883"/>
    <w:rsid w:val="00CA4A95"/>
    <w:rsid w:val="00CA4E1C"/>
    <w:rsid w:val="00CA4FC2"/>
    <w:rsid w:val="00CA531A"/>
    <w:rsid w:val="00CA5414"/>
    <w:rsid w:val="00CA54D4"/>
    <w:rsid w:val="00CA586C"/>
    <w:rsid w:val="00CA752A"/>
    <w:rsid w:val="00CB0613"/>
    <w:rsid w:val="00CB071C"/>
    <w:rsid w:val="00CB0E4E"/>
    <w:rsid w:val="00CB0F05"/>
    <w:rsid w:val="00CB1A3A"/>
    <w:rsid w:val="00CB2377"/>
    <w:rsid w:val="00CB2B94"/>
    <w:rsid w:val="00CB3438"/>
    <w:rsid w:val="00CB3458"/>
    <w:rsid w:val="00CB376F"/>
    <w:rsid w:val="00CB40DB"/>
    <w:rsid w:val="00CB418A"/>
    <w:rsid w:val="00CB41FF"/>
    <w:rsid w:val="00CB42D0"/>
    <w:rsid w:val="00CB46A3"/>
    <w:rsid w:val="00CB49E7"/>
    <w:rsid w:val="00CB4BF3"/>
    <w:rsid w:val="00CB53EB"/>
    <w:rsid w:val="00CB59FC"/>
    <w:rsid w:val="00CB5B89"/>
    <w:rsid w:val="00CB5CE9"/>
    <w:rsid w:val="00CB6480"/>
    <w:rsid w:val="00CB6AEB"/>
    <w:rsid w:val="00CB7CB5"/>
    <w:rsid w:val="00CB7E92"/>
    <w:rsid w:val="00CB7F96"/>
    <w:rsid w:val="00CC067D"/>
    <w:rsid w:val="00CC0B0A"/>
    <w:rsid w:val="00CC14E3"/>
    <w:rsid w:val="00CC1678"/>
    <w:rsid w:val="00CC17BB"/>
    <w:rsid w:val="00CC1E9E"/>
    <w:rsid w:val="00CC212F"/>
    <w:rsid w:val="00CC228B"/>
    <w:rsid w:val="00CC2827"/>
    <w:rsid w:val="00CC2CC2"/>
    <w:rsid w:val="00CC3774"/>
    <w:rsid w:val="00CC39AD"/>
    <w:rsid w:val="00CC3E48"/>
    <w:rsid w:val="00CC3F96"/>
    <w:rsid w:val="00CC4658"/>
    <w:rsid w:val="00CC47B4"/>
    <w:rsid w:val="00CC4DAA"/>
    <w:rsid w:val="00CC4F26"/>
    <w:rsid w:val="00CC525E"/>
    <w:rsid w:val="00CC5320"/>
    <w:rsid w:val="00CC5BFE"/>
    <w:rsid w:val="00CC601C"/>
    <w:rsid w:val="00CC61E2"/>
    <w:rsid w:val="00CC6924"/>
    <w:rsid w:val="00CC7C6C"/>
    <w:rsid w:val="00CC7D06"/>
    <w:rsid w:val="00CD0445"/>
    <w:rsid w:val="00CD060E"/>
    <w:rsid w:val="00CD1052"/>
    <w:rsid w:val="00CD107C"/>
    <w:rsid w:val="00CD10D5"/>
    <w:rsid w:val="00CD2188"/>
    <w:rsid w:val="00CD23E3"/>
    <w:rsid w:val="00CD2A89"/>
    <w:rsid w:val="00CD350A"/>
    <w:rsid w:val="00CD36DE"/>
    <w:rsid w:val="00CD3848"/>
    <w:rsid w:val="00CD38C9"/>
    <w:rsid w:val="00CD3BCF"/>
    <w:rsid w:val="00CD3F6C"/>
    <w:rsid w:val="00CD41B9"/>
    <w:rsid w:val="00CD4447"/>
    <w:rsid w:val="00CD4819"/>
    <w:rsid w:val="00CD5E55"/>
    <w:rsid w:val="00CD6189"/>
    <w:rsid w:val="00CD635F"/>
    <w:rsid w:val="00CD6882"/>
    <w:rsid w:val="00CD71C9"/>
    <w:rsid w:val="00CD7E2F"/>
    <w:rsid w:val="00CE05F2"/>
    <w:rsid w:val="00CE0A08"/>
    <w:rsid w:val="00CE0D51"/>
    <w:rsid w:val="00CE0F09"/>
    <w:rsid w:val="00CE0F85"/>
    <w:rsid w:val="00CE1B83"/>
    <w:rsid w:val="00CE1B94"/>
    <w:rsid w:val="00CE1BA7"/>
    <w:rsid w:val="00CE21FE"/>
    <w:rsid w:val="00CE229B"/>
    <w:rsid w:val="00CE2539"/>
    <w:rsid w:val="00CE2E71"/>
    <w:rsid w:val="00CE34DC"/>
    <w:rsid w:val="00CE430A"/>
    <w:rsid w:val="00CE4C74"/>
    <w:rsid w:val="00CE4CFB"/>
    <w:rsid w:val="00CE4D0E"/>
    <w:rsid w:val="00CE5D05"/>
    <w:rsid w:val="00CE5D29"/>
    <w:rsid w:val="00CE5F66"/>
    <w:rsid w:val="00CE5FBE"/>
    <w:rsid w:val="00CE62BB"/>
    <w:rsid w:val="00CE7308"/>
    <w:rsid w:val="00CE738A"/>
    <w:rsid w:val="00CE757D"/>
    <w:rsid w:val="00CE7A51"/>
    <w:rsid w:val="00CF1073"/>
    <w:rsid w:val="00CF15C3"/>
    <w:rsid w:val="00CF1985"/>
    <w:rsid w:val="00CF1B22"/>
    <w:rsid w:val="00CF1C9C"/>
    <w:rsid w:val="00CF1FFF"/>
    <w:rsid w:val="00CF2A20"/>
    <w:rsid w:val="00CF3246"/>
    <w:rsid w:val="00CF3478"/>
    <w:rsid w:val="00CF38C7"/>
    <w:rsid w:val="00CF3988"/>
    <w:rsid w:val="00CF42ED"/>
    <w:rsid w:val="00CF46B5"/>
    <w:rsid w:val="00CF4871"/>
    <w:rsid w:val="00CF4946"/>
    <w:rsid w:val="00CF4AB5"/>
    <w:rsid w:val="00CF4D01"/>
    <w:rsid w:val="00CF4EFA"/>
    <w:rsid w:val="00CF52CC"/>
    <w:rsid w:val="00CF53B9"/>
    <w:rsid w:val="00CF5557"/>
    <w:rsid w:val="00CF583F"/>
    <w:rsid w:val="00CF5DD1"/>
    <w:rsid w:val="00CF5F9E"/>
    <w:rsid w:val="00CF61A8"/>
    <w:rsid w:val="00CF6471"/>
    <w:rsid w:val="00CF64FB"/>
    <w:rsid w:val="00CF6596"/>
    <w:rsid w:val="00CF6759"/>
    <w:rsid w:val="00CF6782"/>
    <w:rsid w:val="00CF67BC"/>
    <w:rsid w:val="00CF6819"/>
    <w:rsid w:val="00CF6CCB"/>
    <w:rsid w:val="00CF6F9B"/>
    <w:rsid w:val="00CF70A9"/>
    <w:rsid w:val="00CF712B"/>
    <w:rsid w:val="00CF736A"/>
    <w:rsid w:val="00CF7420"/>
    <w:rsid w:val="00CF7452"/>
    <w:rsid w:val="00D0006F"/>
    <w:rsid w:val="00D007B5"/>
    <w:rsid w:val="00D00AA7"/>
    <w:rsid w:val="00D0138A"/>
    <w:rsid w:val="00D021C1"/>
    <w:rsid w:val="00D02F36"/>
    <w:rsid w:val="00D030A7"/>
    <w:rsid w:val="00D034DA"/>
    <w:rsid w:val="00D03656"/>
    <w:rsid w:val="00D03C49"/>
    <w:rsid w:val="00D0525D"/>
    <w:rsid w:val="00D0545F"/>
    <w:rsid w:val="00D0549D"/>
    <w:rsid w:val="00D05548"/>
    <w:rsid w:val="00D05A46"/>
    <w:rsid w:val="00D05DFF"/>
    <w:rsid w:val="00D05E82"/>
    <w:rsid w:val="00D06CC9"/>
    <w:rsid w:val="00D06CCC"/>
    <w:rsid w:val="00D0740D"/>
    <w:rsid w:val="00D07520"/>
    <w:rsid w:val="00D07940"/>
    <w:rsid w:val="00D07A39"/>
    <w:rsid w:val="00D07B88"/>
    <w:rsid w:val="00D07C77"/>
    <w:rsid w:val="00D07D41"/>
    <w:rsid w:val="00D10473"/>
    <w:rsid w:val="00D11308"/>
    <w:rsid w:val="00D11744"/>
    <w:rsid w:val="00D118F2"/>
    <w:rsid w:val="00D1192F"/>
    <w:rsid w:val="00D11A99"/>
    <w:rsid w:val="00D11D37"/>
    <w:rsid w:val="00D12912"/>
    <w:rsid w:val="00D1295E"/>
    <w:rsid w:val="00D12F51"/>
    <w:rsid w:val="00D130A5"/>
    <w:rsid w:val="00D1316B"/>
    <w:rsid w:val="00D13858"/>
    <w:rsid w:val="00D13A73"/>
    <w:rsid w:val="00D13AA0"/>
    <w:rsid w:val="00D13D51"/>
    <w:rsid w:val="00D14735"/>
    <w:rsid w:val="00D147E7"/>
    <w:rsid w:val="00D14918"/>
    <w:rsid w:val="00D14EF9"/>
    <w:rsid w:val="00D150E9"/>
    <w:rsid w:val="00D151F7"/>
    <w:rsid w:val="00D157B7"/>
    <w:rsid w:val="00D15A8A"/>
    <w:rsid w:val="00D16644"/>
    <w:rsid w:val="00D16BDC"/>
    <w:rsid w:val="00D17295"/>
    <w:rsid w:val="00D17ABE"/>
    <w:rsid w:val="00D20230"/>
    <w:rsid w:val="00D2024D"/>
    <w:rsid w:val="00D2112A"/>
    <w:rsid w:val="00D21998"/>
    <w:rsid w:val="00D21CCD"/>
    <w:rsid w:val="00D222F9"/>
    <w:rsid w:val="00D226A0"/>
    <w:rsid w:val="00D22875"/>
    <w:rsid w:val="00D228CF"/>
    <w:rsid w:val="00D229DE"/>
    <w:rsid w:val="00D23AEC"/>
    <w:rsid w:val="00D2438E"/>
    <w:rsid w:val="00D2441A"/>
    <w:rsid w:val="00D24E68"/>
    <w:rsid w:val="00D2540B"/>
    <w:rsid w:val="00D25984"/>
    <w:rsid w:val="00D2674D"/>
    <w:rsid w:val="00D268C9"/>
    <w:rsid w:val="00D268D0"/>
    <w:rsid w:val="00D271E5"/>
    <w:rsid w:val="00D27A9A"/>
    <w:rsid w:val="00D27D13"/>
    <w:rsid w:val="00D27D99"/>
    <w:rsid w:val="00D30EF2"/>
    <w:rsid w:val="00D313A0"/>
    <w:rsid w:val="00D31FA1"/>
    <w:rsid w:val="00D333C9"/>
    <w:rsid w:val="00D3344B"/>
    <w:rsid w:val="00D3351A"/>
    <w:rsid w:val="00D3367D"/>
    <w:rsid w:val="00D33963"/>
    <w:rsid w:val="00D33B69"/>
    <w:rsid w:val="00D3427B"/>
    <w:rsid w:val="00D34F90"/>
    <w:rsid w:val="00D34FD4"/>
    <w:rsid w:val="00D3572A"/>
    <w:rsid w:val="00D35C42"/>
    <w:rsid w:val="00D36013"/>
    <w:rsid w:val="00D374F4"/>
    <w:rsid w:val="00D37602"/>
    <w:rsid w:val="00D3762C"/>
    <w:rsid w:val="00D37E73"/>
    <w:rsid w:val="00D40065"/>
    <w:rsid w:val="00D40432"/>
    <w:rsid w:val="00D40762"/>
    <w:rsid w:val="00D407C1"/>
    <w:rsid w:val="00D40A20"/>
    <w:rsid w:val="00D40CA4"/>
    <w:rsid w:val="00D40E4B"/>
    <w:rsid w:val="00D41048"/>
    <w:rsid w:val="00D41094"/>
    <w:rsid w:val="00D411FE"/>
    <w:rsid w:val="00D422FF"/>
    <w:rsid w:val="00D42708"/>
    <w:rsid w:val="00D42D6A"/>
    <w:rsid w:val="00D430CE"/>
    <w:rsid w:val="00D431E1"/>
    <w:rsid w:val="00D43396"/>
    <w:rsid w:val="00D436D3"/>
    <w:rsid w:val="00D438E1"/>
    <w:rsid w:val="00D439E1"/>
    <w:rsid w:val="00D43C2E"/>
    <w:rsid w:val="00D43FE0"/>
    <w:rsid w:val="00D4423E"/>
    <w:rsid w:val="00D44D6F"/>
    <w:rsid w:val="00D44E5C"/>
    <w:rsid w:val="00D45547"/>
    <w:rsid w:val="00D45600"/>
    <w:rsid w:val="00D45E47"/>
    <w:rsid w:val="00D45F3C"/>
    <w:rsid w:val="00D460A8"/>
    <w:rsid w:val="00D46398"/>
    <w:rsid w:val="00D46412"/>
    <w:rsid w:val="00D469DE"/>
    <w:rsid w:val="00D46BE2"/>
    <w:rsid w:val="00D46EE0"/>
    <w:rsid w:val="00D47107"/>
    <w:rsid w:val="00D472F0"/>
    <w:rsid w:val="00D47651"/>
    <w:rsid w:val="00D478C5"/>
    <w:rsid w:val="00D47D7E"/>
    <w:rsid w:val="00D5012A"/>
    <w:rsid w:val="00D50471"/>
    <w:rsid w:val="00D50708"/>
    <w:rsid w:val="00D507DE"/>
    <w:rsid w:val="00D51DBE"/>
    <w:rsid w:val="00D51E6F"/>
    <w:rsid w:val="00D52B7C"/>
    <w:rsid w:val="00D53348"/>
    <w:rsid w:val="00D5338F"/>
    <w:rsid w:val="00D53440"/>
    <w:rsid w:val="00D5344C"/>
    <w:rsid w:val="00D5388D"/>
    <w:rsid w:val="00D53A22"/>
    <w:rsid w:val="00D53B4E"/>
    <w:rsid w:val="00D53F07"/>
    <w:rsid w:val="00D5418D"/>
    <w:rsid w:val="00D541BE"/>
    <w:rsid w:val="00D545B5"/>
    <w:rsid w:val="00D54B93"/>
    <w:rsid w:val="00D54D4B"/>
    <w:rsid w:val="00D559CC"/>
    <w:rsid w:val="00D55BDD"/>
    <w:rsid w:val="00D55FB5"/>
    <w:rsid w:val="00D56014"/>
    <w:rsid w:val="00D56737"/>
    <w:rsid w:val="00D572B9"/>
    <w:rsid w:val="00D57372"/>
    <w:rsid w:val="00D577DD"/>
    <w:rsid w:val="00D57B45"/>
    <w:rsid w:val="00D600C2"/>
    <w:rsid w:val="00D6015C"/>
    <w:rsid w:val="00D603FF"/>
    <w:rsid w:val="00D60866"/>
    <w:rsid w:val="00D60B20"/>
    <w:rsid w:val="00D60F17"/>
    <w:rsid w:val="00D60F4B"/>
    <w:rsid w:val="00D6157A"/>
    <w:rsid w:val="00D61844"/>
    <w:rsid w:val="00D61849"/>
    <w:rsid w:val="00D6189E"/>
    <w:rsid w:val="00D61E0A"/>
    <w:rsid w:val="00D61F34"/>
    <w:rsid w:val="00D62134"/>
    <w:rsid w:val="00D622C2"/>
    <w:rsid w:val="00D62356"/>
    <w:rsid w:val="00D626E1"/>
    <w:rsid w:val="00D62D92"/>
    <w:rsid w:val="00D62DBB"/>
    <w:rsid w:val="00D62E90"/>
    <w:rsid w:val="00D630C3"/>
    <w:rsid w:val="00D634F1"/>
    <w:rsid w:val="00D63B59"/>
    <w:rsid w:val="00D63C3F"/>
    <w:rsid w:val="00D63DCF"/>
    <w:rsid w:val="00D63FF3"/>
    <w:rsid w:val="00D64544"/>
    <w:rsid w:val="00D647DF"/>
    <w:rsid w:val="00D64853"/>
    <w:rsid w:val="00D650BC"/>
    <w:rsid w:val="00D65F71"/>
    <w:rsid w:val="00D66E01"/>
    <w:rsid w:val="00D672DD"/>
    <w:rsid w:val="00D674AE"/>
    <w:rsid w:val="00D679A2"/>
    <w:rsid w:val="00D67B66"/>
    <w:rsid w:val="00D67DB1"/>
    <w:rsid w:val="00D67DDC"/>
    <w:rsid w:val="00D705BD"/>
    <w:rsid w:val="00D707DD"/>
    <w:rsid w:val="00D71A86"/>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2F"/>
    <w:rsid w:val="00D765C9"/>
    <w:rsid w:val="00D7738B"/>
    <w:rsid w:val="00D77611"/>
    <w:rsid w:val="00D777EE"/>
    <w:rsid w:val="00D7796F"/>
    <w:rsid w:val="00D77C05"/>
    <w:rsid w:val="00D77F0E"/>
    <w:rsid w:val="00D77F49"/>
    <w:rsid w:val="00D80055"/>
    <w:rsid w:val="00D80837"/>
    <w:rsid w:val="00D80DEF"/>
    <w:rsid w:val="00D814CC"/>
    <w:rsid w:val="00D81519"/>
    <w:rsid w:val="00D815CE"/>
    <w:rsid w:val="00D82503"/>
    <w:rsid w:val="00D82742"/>
    <w:rsid w:val="00D82BC7"/>
    <w:rsid w:val="00D82D71"/>
    <w:rsid w:val="00D82E59"/>
    <w:rsid w:val="00D83756"/>
    <w:rsid w:val="00D839E6"/>
    <w:rsid w:val="00D84139"/>
    <w:rsid w:val="00D841F3"/>
    <w:rsid w:val="00D84543"/>
    <w:rsid w:val="00D84E4A"/>
    <w:rsid w:val="00D85A3A"/>
    <w:rsid w:val="00D85D7C"/>
    <w:rsid w:val="00D85E87"/>
    <w:rsid w:val="00D86D75"/>
    <w:rsid w:val="00D873FF"/>
    <w:rsid w:val="00D87774"/>
    <w:rsid w:val="00D87782"/>
    <w:rsid w:val="00D87849"/>
    <w:rsid w:val="00D87B62"/>
    <w:rsid w:val="00D87EB3"/>
    <w:rsid w:val="00D90326"/>
    <w:rsid w:val="00D904E3"/>
    <w:rsid w:val="00D909AA"/>
    <w:rsid w:val="00D9103F"/>
    <w:rsid w:val="00D9107C"/>
    <w:rsid w:val="00D91E5D"/>
    <w:rsid w:val="00D924BB"/>
    <w:rsid w:val="00D925CA"/>
    <w:rsid w:val="00D927FE"/>
    <w:rsid w:val="00D92CAF"/>
    <w:rsid w:val="00D92E8A"/>
    <w:rsid w:val="00D93189"/>
    <w:rsid w:val="00D936AE"/>
    <w:rsid w:val="00D93936"/>
    <w:rsid w:val="00D93E26"/>
    <w:rsid w:val="00D94308"/>
    <w:rsid w:val="00D94748"/>
    <w:rsid w:val="00D9595E"/>
    <w:rsid w:val="00D95982"/>
    <w:rsid w:val="00D95D7E"/>
    <w:rsid w:val="00D95FDE"/>
    <w:rsid w:val="00D96EBC"/>
    <w:rsid w:val="00D97027"/>
    <w:rsid w:val="00D97A03"/>
    <w:rsid w:val="00D97A92"/>
    <w:rsid w:val="00D97B2D"/>
    <w:rsid w:val="00D97BCA"/>
    <w:rsid w:val="00D97EAB"/>
    <w:rsid w:val="00D97F40"/>
    <w:rsid w:val="00DA009B"/>
    <w:rsid w:val="00DA03FD"/>
    <w:rsid w:val="00DA069F"/>
    <w:rsid w:val="00DA06CB"/>
    <w:rsid w:val="00DA0F41"/>
    <w:rsid w:val="00DA1191"/>
    <w:rsid w:val="00DA14FA"/>
    <w:rsid w:val="00DA19C7"/>
    <w:rsid w:val="00DA1B0F"/>
    <w:rsid w:val="00DA1E3E"/>
    <w:rsid w:val="00DA20E1"/>
    <w:rsid w:val="00DA2337"/>
    <w:rsid w:val="00DA27A7"/>
    <w:rsid w:val="00DA28A8"/>
    <w:rsid w:val="00DA300F"/>
    <w:rsid w:val="00DA30C0"/>
    <w:rsid w:val="00DA31BA"/>
    <w:rsid w:val="00DA34ED"/>
    <w:rsid w:val="00DA3A9C"/>
    <w:rsid w:val="00DA3BBD"/>
    <w:rsid w:val="00DA5168"/>
    <w:rsid w:val="00DA53AC"/>
    <w:rsid w:val="00DA56F9"/>
    <w:rsid w:val="00DA5818"/>
    <w:rsid w:val="00DA587F"/>
    <w:rsid w:val="00DA5911"/>
    <w:rsid w:val="00DA5EB7"/>
    <w:rsid w:val="00DA5FD3"/>
    <w:rsid w:val="00DA65D3"/>
    <w:rsid w:val="00DA6E3C"/>
    <w:rsid w:val="00DA6E46"/>
    <w:rsid w:val="00DA70D0"/>
    <w:rsid w:val="00DA722E"/>
    <w:rsid w:val="00DA73C4"/>
    <w:rsid w:val="00DA7537"/>
    <w:rsid w:val="00DA7733"/>
    <w:rsid w:val="00DA7C22"/>
    <w:rsid w:val="00DA7DD9"/>
    <w:rsid w:val="00DA7F3B"/>
    <w:rsid w:val="00DB0003"/>
    <w:rsid w:val="00DB0276"/>
    <w:rsid w:val="00DB0389"/>
    <w:rsid w:val="00DB085C"/>
    <w:rsid w:val="00DB134A"/>
    <w:rsid w:val="00DB15AC"/>
    <w:rsid w:val="00DB198D"/>
    <w:rsid w:val="00DB1E02"/>
    <w:rsid w:val="00DB230F"/>
    <w:rsid w:val="00DB23BC"/>
    <w:rsid w:val="00DB2693"/>
    <w:rsid w:val="00DB2D1E"/>
    <w:rsid w:val="00DB3105"/>
    <w:rsid w:val="00DB33A5"/>
    <w:rsid w:val="00DB398E"/>
    <w:rsid w:val="00DB3C7D"/>
    <w:rsid w:val="00DB3D65"/>
    <w:rsid w:val="00DB4127"/>
    <w:rsid w:val="00DB417F"/>
    <w:rsid w:val="00DB42A1"/>
    <w:rsid w:val="00DB518C"/>
    <w:rsid w:val="00DB5A26"/>
    <w:rsid w:val="00DB5F33"/>
    <w:rsid w:val="00DB6226"/>
    <w:rsid w:val="00DB62ED"/>
    <w:rsid w:val="00DB6399"/>
    <w:rsid w:val="00DB653A"/>
    <w:rsid w:val="00DB70E3"/>
    <w:rsid w:val="00DB72D3"/>
    <w:rsid w:val="00DB7960"/>
    <w:rsid w:val="00DC02A3"/>
    <w:rsid w:val="00DC02BA"/>
    <w:rsid w:val="00DC0840"/>
    <w:rsid w:val="00DC0BAD"/>
    <w:rsid w:val="00DC0ED8"/>
    <w:rsid w:val="00DC1A47"/>
    <w:rsid w:val="00DC1F36"/>
    <w:rsid w:val="00DC2AAB"/>
    <w:rsid w:val="00DC2F23"/>
    <w:rsid w:val="00DC37CD"/>
    <w:rsid w:val="00DC42BA"/>
    <w:rsid w:val="00DC4709"/>
    <w:rsid w:val="00DC4ACC"/>
    <w:rsid w:val="00DC4CB9"/>
    <w:rsid w:val="00DC5BE4"/>
    <w:rsid w:val="00DC6178"/>
    <w:rsid w:val="00DC6533"/>
    <w:rsid w:val="00DC690A"/>
    <w:rsid w:val="00DC6F12"/>
    <w:rsid w:val="00DC796A"/>
    <w:rsid w:val="00DC7A30"/>
    <w:rsid w:val="00DC7B92"/>
    <w:rsid w:val="00DC7BD1"/>
    <w:rsid w:val="00DD06B1"/>
    <w:rsid w:val="00DD0731"/>
    <w:rsid w:val="00DD07AC"/>
    <w:rsid w:val="00DD0F4B"/>
    <w:rsid w:val="00DD115D"/>
    <w:rsid w:val="00DD152A"/>
    <w:rsid w:val="00DD1C14"/>
    <w:rsid w:val="00DD230F"/>
    <w:rsid w:val="00DD2F3B"/>
    <w:rsid w:val="00DD3770"/>
    <w:rsid w:val="00DD39B8"/>
    <w:rsid w:val="00DD4021"/>
    <w:rsid w:val="00DD4257"/>
    <w:rsid w:val="00DD43D0"/>
    <w:rsid w:val="00DD4B3A"/>
    <w:rsid w:val="00DD54F4"/>
    <w:rsid w:val="00DD5674"/>
    <w:rsid w:val="00DD56A3"/>
    <w:rsid w:val="00DD5CB8"/>
    <w:rsid w:val="00DD6071"/>
    <w:rsid w:val="00DD6194"/>
    <w:rsid w:val="00DD63A9"/>
    <w:rsid w:val="00DD63DD"/>
    <w:rsid w:val="00DD645E"/>
    <w:rsid w:val="00DD6F4C"/>
    <w:rsid w:val="00DD73E6"/>
    <w:rsid w:val="00DD76CE"/>
    <w:rsid w:val="00DD79D0"/>
    <w:rsid w:val="00DD7BBD"/>
    <w:rsid w:val="00DD7E41"/>
    <w:rsid w:val="00DD7EF3"/>
    <w:rsid w:val="00DE0339"/>
    <w:rsid w:val="00DE134F"/>
    <w:rsid w:val="00DE1C40"/>
    <w:rsid w:val="00DE28E0"/>
    <w:rsid w:val="00DE2D26"/>
    <w:rsid w:val="00DE2F5D"/>
    <w:rsid w:val="00DE3024"/>
    <w:rsid w:val="00DE3456"/>
    <w:rsid w:val="00DE361C"/>
    <w:rsid w:val="00DE3D47"/>
    <w:rsid w:val="00DE40FE"/>
    <w:rsid w:val="00DE4144"/>
    <w:rsid w:val="00DE4178"/>
    <w:rsid w:val="00DE4510"/>
    <w:rsid w:val="00DE4CDA"/>
    <w:rsid w:val="00DE5700"/>
    <w:rsid w:val="00DE5A2F"/>
    <w:rsid w:val="00DE5A67"/>
    <w:rsid w:val="00DE5C7B"/>
    <w:rsid w:val="00DE5D94"/>
    <w:rsid w:val="00DE60F4"/>
    <w:rsid w:val="00DE6164"/>
    <w:rsid w:val="00DE617E"/>
    <w:rsid w:val="00DE625C"/>
    <w:rsid w:val="00DE6365"/>
    <w:rsid w:val="00DE64F6"/>
    <w:rsid w:val="00DE6AA2"/>
    <w:rsid w:val="00DE6F52"/>
    <w:rsid w:val="00DE77E5"/>
    <w:rsid w:val="00DE7824"/>
    <w:rsid w:val="00DF012D"/>
    <w:rsid w:val="00DF0879"/>
    <w:rsid w:val="00DF0C25"/>
    <w:rsid w:val="00DF0C6A"/>
    <w:rsid w:val="00DF11E3"/>
    <w:rsid w:val="00DF136A"/>
    <w:rsid w:val="00DF16B0"/>
    <w:rsid w:val="00DF1BFC"/>
    <w:rsid w:val="00DF2396"/>
    <w:rsid w:val="00DF2AEB"/>
    <w:rsid w:val="00DF2CD7"/>
    <w:rsid w:val="00DF2FC3"/>
    <w:rsid w:val="00DF308A"/>
    <w:rsid w:val="00DF3427"/>
    <w:rsid w:val="00DF3462"/>
    <w:rsid w:val="00DF38C5"/>
    <w:rsid w:val="00DF3932"/>
    <w:rsid w:val="00DF3E55"/>
    <w:rsid w:val="00DF46B4"/>
    <w:rsid w:val="00DF4777"/>
    <w:rsid w:val="00DF4C3C"/>
    <w:rsid w:val="00DF4FEF"/>
    <w:rsid w:val="00DF5110"/>
    <w:rsid w:val="00DF516E"/>
    <w:rsid w:val="00DF5287"/>
    <w:rsid w:val="00DF5AD7"/>
    <w:rsid w:val="00DF5D98"/>
    <w:rsid w:val="00DF628C"/>
    <w:rsid w:val="00DF6BEF"/>
    <w:rsid w:val="00DF6C53"/>
    <w:rsid w:val="00DF6CDC"/>
    <w:rsid w:val="00DF718E"/>
    <w:rsid w:val="00DF74E8"/>
    <w:rsid w:val="00DF779E"/>
    <w:rsid w:val="00E00CEE"/>
    <w:rsid w:val="00E0102A"/>
    <w:rsid w:val="00E01D4B"/>
    <w:rsid w:val="00E01EFC"/>
    <w:rsid w:val="00E02610"/>
    <w:rsid w:val="00E02EC1"/>
    <w:rsid w:val="00E039C2"/>
    <w:rsid w:val="00E03D38"/>
    <w:rsid w:val="00E040F8"/>
    <w:rsid w:val="00E046DF"/>
    <w:rsid w:val="00E0525F"/>
    <w:rsid w:val="00E05DF5"/>
    <w:rsid w:val="00E06723"/>
    <w:rsid w:val="00E06973"/>
    <w:rsid w:val="00E06C0A"/>
    <w:rsid w:val="00E07D8A"/>
    <w:rsid w:val="00E10026"/>
    <w:rsid w:val="00E10643"/>
    <w:rsid w:val="00E10953"/>
    <w:rsid w:val="00E1249C"/>
    <w:rsid w:val="00E12591"/>
    <w:rsid w:val="00E12F2F"/>
    <w:rsid w:val="00E142FE"/>
    <w:rsid w:val="00E14A1F"/>
    <w:rsid w:val="00E16307"/>
    <w:rsid w:val="00E16382"/>
    <w:rsid w:val="00E16FF8"/>
    <w:rsid w:val="00E171DB"/>
    <w:rsid w:val="00E17227"/>
    <w:rsid w:val="00E176D5"/>
    <w:rsid w:val="00E1790C"/>
    <w:rsid w:val="00E20207"/>
    <w:rsid w:val="00E202FE"/>
    <w:rsid w:val="00E2091B"/>
    <w:rsid w:val="00E209E4"/>
    <w:rsid w:val="00E21315"/>
    <w:rsid w:val="00E227B1"/>
    <w:rsid w:val="00E228B3"/>
    <w:rsid w:val="00E22B61"/>
    <w:rsid w:val="00E2368E"/>
    <w:rsid w:val="00E23DD6"/>
    <w:rsid w:val="00E23E2F"/>
    <w:rsid w:val="00E23F4D"/>
    <w:rsid w:val="00E2406F"/>
    <w:rsid w:val="00E240B5"/>
    <w:rsid w:val="00E2433C"/>
    <w:rsid w:val="00E24936"/>
    <w:rsid w:val="00E24D2A"/>
    <w:rsid w:val="00E24F0C"/>
    <w:rsid w:val="00E25700"/>
    <w:rsid w:val="00E25EB5"/>
    <w:rsid w:val="00E263BC"/>
    <w:rsid w:val="00E26569"/>
    <w:rsid w:val="00E265BD"/>
    <w:rsid w:val="00E266A5"/>
    <w:rsid w:val="00E26773"/>
    <w:rsid w:val="00E26790"/>
    <w:rsid w:val="00E268EC"/>
    <w:rsid w:val="00E26915"/>
    <w:rsid w:val="00E26A9B"/>
    <w:rsid w:val="00E26C78"/>
    <w:rsid w:val="00E2762A"/>
    <w:rsid w:val="00E279F5"/>
    <w:rsid w:val="00E27AE1"/>
    <w:rsid w:val="00E3022E"/>
    <w:rsid w:val="00E30C0C"/>
    <w:rsid w:val="00E313A3"/>
    <w:rsid w:val="00E318BC"/>
    <w:rsid w:val="00E31A11"/>
    <w:rsid w:val="00E32141"/>
    <w:rsid w:val="00E32585"/>
    <w:rsid w:val="00E32A31"/>
    <w:rsid w:val="00E32FBC"/>
    <w:rsid w:val="00E331A2"/>
    <w:rsid w:val="00E33653"/>
    <w:rsid w:val="00E34105"/>
    <w:rsid w:val="00E34991"/>
    <w:rsid w:val="00E34DA7"/>
    <w:rsid w:val="00E34EDA"/>
    <w:rsid w:val="00E35317"/>
    <w:rsid w:val="00E35361"/>
    <w:rsid w:val="00E356E9"/>
    <w:rsid w:val="00E360B7"/>
    <w:rsid w:val="00E36430"/>
    <w:rsid w:val="00E37302"/>
    <w:rsid w:val="00E373BE"/>
    <w:rsid w:val="00E3759E"/>
    <w:rsid w:val="00E37746"/>
    <w:rsid w:val="00E37A8D"/>
    <w:rsid w:val="00E37B62"/>
    <w:rsid w:val="00E37D41"/>
    <w:rsid w:val="00E400ED"/>
    <w:rsid w:val="00E40F4B"/>
    <w:rsid w:val="00E4133C"/>
    <w:rsid w:val="00E41D55"/>
    <w:rsid w:val="00E41FB5"/>
    <w:rsid w:val="00E4295A"/>
    <w:rsid w:val="00E434C1"/>
    <w:rsid w:val="00E43C8F"/>
    <w:rsid w:val="00E43D1D"/>
    <w:rsid w:val="00E442BD"/>
    <w:rsid w:val="00E44530"/>
    <w:rsid w:val="00E449DD"/>
    <w:rsid w:val="00E44B31"/>
    <w:rsid w:val="00E454D9"/>
    <w:rsid w:val="00E45919"/>
    <w:rsid w:val="00E45EB8"/>
    <w:rsid w:val="00E46258"/>
    <w:rsid w:val="00E46482"/>
    <w:rsid w:val="00E4669C"/>
    <w:rsid w:val="00E46AE6"/>
    <w:rsid w:val="00E477B1"/>
    <w:rsid w:val="00E47BD3"/>
    <w:rsid w:val="00E5020A"/>
    <w:rsid w:val="00E50BAD"/>
    <w:rsid w:val="00E50C8B"/>
    <w:rsid w:val="00E50E4C"/>
    <w:rsid w:val="00E510CE"/>
    <w:rsid w:val="00E51199"/>
    <w:rsid w:val="00E51216"/>
    <w:rsid w:val="00E51518"/>
    <w:rsid w:val="00E51543"/>
    <w:rsid w:val="00E51915"/>
    <w:rsid w:val="00E51A52"/>
    <w:rsid w:val="00E53764"/>
    <w:rsid w:val="00E53AA1"/>
    <w:rsid w:val="00E54141"/>
    <w:rsid w:val="00E5444A"/>
    <w:rsid w:val="00E54AA8"/>
    <w:rsid w:val="00E54B31"/>
    <w:rsid w:val="00E55AAB"/>
    <w:rsid w:val="00E55AB3"/>
    <w:rsid w:val="00E55D8A"/>
    <w:rsid w:val="00E561C6"/>
    <w:rsid w:val="00E56532"/>
    <w:rsid w:val="00E567C9"/>
    <w:rsid w:val="00E56B10"/>
    <w:rsid w:val="00E56D3A"/>
    <w:rsid w:val="00E571B0"/>
    <w:rsid w:val="00E572B0"/>
    <w:rsid w:val="00E57955"/>
    <w:rsid w:val="00E579BB"/>
    <w:rsid w:val="00E57FA8"/>
    <w:rsid w:val="00E6008C"/>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B6C"/>
    <w:rsid w:val="00E67270"/>
    <w:rsid w:val="00E675EA"/>
    <w:rsid w:val="00E67783"/>
    <w:rsid w:val="00E67904"/>
    <w:rsid w:val="00E67FE3"/>
    <w:rsid w:val="00E70CED"/>
    <w:rsid w:val="00E713A3"/>
    <w:rsid w:val="00E715A1"/>
    <w:rsid w:val="00E7187A"/>
    <w:rsid w:val="00E71A37"/>
    <w:rsid w:val="00E71CAC"/>
    <w:rsid w:val="00E726A0"/>
    <w:rsid w:val="00E72B7F"/>
    <w:rsid w:val="00E72F34"/>
    <w:rsid w:val="00E736FD"/>
    <w:rsid w:val="00E73C44"/>
    <w:rsid w:val="00E73F4F"/>
    <w:rsid w:val="00E74744"/>
    <w:rsid w:val="00E749C6"/>
    <w:rsid w:val="00E74D7E"/>
    <w:rsid w:val="00E74DCB"/>
    <w:rsid w:val="00E74FDB"/>
    <w:rsid w:val="00E75707"/>
    <w:rsid w:val="00E75D4C"/>
    <w:rsid w:val="00E76019"/>
    <w:rsid w:val="00E762C6"/>
    <w:rsid w:val="00E76410"/>
    <w:rsid w:val="00E7654F"/>
    <w:rsid w:val="00E767A7"/>
    <w:rsid w:val="00E769CD"/>
    <w:rsid w:val="00E77600"/>
    <w:rsid w:val="00E77CF8"/>
    <w:rsid w:val="00E77F9A"/>
    <w:rsid w:val="00E80347"/>
    <w:rsid w:val="00E804E8"/>
    <w:rsid w:val="00E80AA3"/>
    <w:rsid w:val="00E80B86"/>
    <w:rsid w:val="00E80D77"/>
    <w:rsid w:val="00E814A0"/>
    <w:rsid w:val="00E81C17"/>
    <w:rsid w:val="00E81DC6"/>
    <w:rsid w:val="00E81F86"/>
    <w:rsid w:val="00E82629"/>
    <w:rsid w:val="00E826AF"/>
    <w:rsid w:val="00E82B2A"/>
    <w:rsid w:val="00E830AE"/>
    <w:rsid w:val="00E832B4"/>
    <w:rsid w:val="00E83F16"/>
    <w:rsid w:val="00E83F18"/>
    <w:rsid w:val="00E8470B"/>
    <w:rsid w:val="00E84A8F"/>
    <w:rsid w:val="00E84CDC"/>
    <w:rsid w:val="00E850A3"/>
    <w:rsid w:val="00E85704"/>
    <w:rsid w:val="00E857C0"/>
    <w:rsid w:val="00E8645A"/>
    <w:rsid w:val="00E86E15"/>
    <w:rsid w:val="00E876B7"/>
    <w:rsid w:val="00E87C43"/>
    <w:rsid w:val="00E87D16"/>
    <w:rsid w:val="00E9180F"/>
    <w:rsid w:val="00E92328"/>
    <w:rsid w:val="00E924CF"/>
    <w:rsid w:val="00E925D9"/>
    <w:rsid w:val="00E92A17"/>
    <w:rsid w:val="00E92C20"/>
    <w:rsid w:val="00E92F0F"/>
    <w:rsid w:val="00E9300F"/>
    <w:rsid w:val="00E933A7"/>
    <w:rsid w:val="00E935D4"/>
    <w:rsid w:val="00E93755"/>
    <w:rsid w:val="00E93E82"/>
    <w:rsid w:val="00E941A6"/>
    <w:rsid w:val="00E949FD"/>
    <w:rsid w:val="00E94F41"/>
    <w:rsid w:val="00E95477"/>
    <w:rsid w:val="00E962F8"/>
    <w:rsid w:val="00E9679D"/>
    <w:rsid w:val="00E967AA"/>
    <w:rsid w:val="00E96D54"/>
    <w:rsid w:val="00E96DAC"/>
    <w:rsid w:val="00E97321"/>
    <w:rsid w:val="00E9748A"/>
    <w:rsid w:val="00EA06C4"/>
    <w:rsid w:val="00EA0D91"/>
    <w:rsid w:val="00EA153A"/>
    <w:rsid w:val="00EA2100"/>
    <w:rsid w:val="00EA23F4"/>
    <w:rsid w:val="00EA2B24"/>
    <w:rsid w:val="00EA2B7A"/>
    <w:rsid w:val="00EA32EA"/>
    <w:rsid w:val="00EA3A0A"/>
    <w:rsid w:val="00EA3BA8"/>
    <w:rsid w:val="00EA459C"/>
    <w:rsid w:val="00EA5343"/>
    <w:rsid w:val="00EA54F7"/>
    <w:rsid w:val="00EA661F"/>
    <w:rsid w:val="00EA6932"/>
    <w:rsid w:val="00EA6BBF"/>
    <w:rsid w:val="00EA7AF6"/>
    <w:rsid w:val="00EA7C96"/>
    <w:rsid w:val="00EB0279"/>
    <w:rsid w:val="00EB0869"/>
    <w:rsid w:val="00EB089D"/>
    <w:rsid w:val="00EB0AAA"/>
    <w:rsid w:val="00EB1338"/>
    <w:rsid w:val="00EB1549"/>
    <w:rsid w:val="00EB1A9A"/>
    <w:rsid w:val="00EB1AC4"/>
    <w:rsid w:val="00EB2396"/>
    <w:rsid w:val="00EB23C5"/>
    <w:rsid w:val="00EB2C0C"/>
    <w:rsid w:val="00EB359A"/>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626"/>
    <w:rsid w:val="00EB7B5C"/>
    <w:rsid w:val="00EB7E63"/>
    <w:rsid w:val="00EC04A4"/>
    <w:rsid w:val="00EC16DE"/>
    <w:rsid w:val="00EC17F9"/>
    <w:rsid w:val="00EC1896"/>
    <w:rsid w:val="00EC18C0"/>
    <w:rsid w:val="00EC1BA2"/>
    <w:rsid w:val="00EC1CE3"/>
    <w:rsid w:val="00EC2390"/>
    <w:rsid w:val="00EC265A"/>
    <w:rsid w:val="00EC2826"/>
    <w:rsid w:val="00EC289F"/>
    <w:rsid w:val="00EC306B"/>
    <w:rsid w:val="00EC3114"/>
    <w:rsid w:val="00EC324B"/>
    <w:rsid w:val="00EC3316"/>
    <w:rsid w:val="00EC357E"/>
    <w:rsid w:val="00EC3661"/>
    <w:rsid w:val="00EC3D0A"/>
    <w:rsid w:val="00EC40C1"/>
    <w:rsid w:val="00EC459F"/>
    <w:rsid w:val="00EC4948"/>
    <w:rsid w:val="00EC4A63"/>
    <w:rsid w:val="00EC4BAB"/>
    <w:rsid w:val="00EC55B9"/>
    <w:rsid w:val="00EC5933"/>
    <w:rsid w:val="00EC6CCD"/>
    <w:rsid w:val="00EC6CDC"/>
    <w:rsid w:val="00EC76F7"/>
    <w:rsid w:val="00ED0040"/>
    <w:rsid w:val="00ED02E9"/>
    <w:rsid w:val="00ED0366"/>
    <w:rsid w:val="00ED0DEA"/>
    <w:rsid w:val="00ED1211"/>
    <w:rsid w:val="00ED19A9"/>
    <w:rsid w:val="00ED2991"/>
    <w:rsid w:val="00ED2EC5"/>
    <w:rsid w:val="00ED3600"/>
    <w:rsid w:val="00ED44C2"/>
    <w:rsid w:val="00ED4795"/>
    <w:rsid w:val="00ED5218"/>
    <w:rsid w:val="00ED5906"/>
    <w:rsid w:val="00ED59A1"/>
    <w:rsid w:val="00ED5C4B"/>
    <w:rsid w:val="00ED63CD"/>
    <w:rsid w:val="00ED6955"/>
    <w:rsid w:val="00ED738E"/>
    <w:rsid w:val="00ED7AB5"/>
    <w:rsid w:val="00ED7B3D"/>
    <w:rsid w:val="00EE0D68"/>
    <w:rsid w:val="00EE0DD3"/>
    <w:rsid w:val="00EE10A4"/>
    <w:rsid w:val="00EE11AD"/>
    <w:rsid w:val="00EE1898"/>
    <w:rsid w:val="00EE18EC"/>
    <w:rsid w:val="00EE2AF5"/>
    <w:rsid w:val="00EE309D"/>
    <w:rsid w:val="00EE372D"/>
    <w:rsid w:val="00EE3920"/>
    <w:rsid w:val="00EE3B8A"/>
    <w:rsid w:val="00EE4121"/>
    <w:rsid w:val="00EE4175"/>
    <w:rsid w:val="00EE46CD"/>
    <w:rsid w:val="00EE4CC9"/>
    <w:rsid w:val="00EE4EEB"/>
    <w:rsid w:val="00EE5532"/>
    <w:rsid w:val="00EE56FC"/>
    <w:rsid w:val="00EE578F"/>
    <w:rsid w:val="00EE5B91"/>
    <w:rsid w:val="00EE5BE6"/>
    <w:rsid w:val="00EE6AB2"/>
    <w:rsid w:val="00EE70C0"/>
    <w:rsid w:val="00EE712F"/>
    <w:rsid w:val="00EE726C"/>
    <w:rsid w:val="00EE737E"/>
    <w:rsid w:val="00EE7D17"/>
    <w:rsid w:val="00EF004B"/>
    <w:rsid w:val="00EF08C0"/>
    <w:rsid w:val="00EF0A40"/>
    <w:rsid w:val="00EF18F5"/>
    <w:rsid w:val="00EF1999"/>
    <w:rsid w:val="00EF1D2A"/>
    <w:rsid w:val="00EF1D7F"/>
    <w:rsid w:val="00EF2316"/>
    <w:rsid w:val="00EF2FEA"/>
    <w:rsid w:val="00EF303C"/>
    <w:rsid w:val="00EF3221"/>
    <w:rsid w:val="00EF367E"/>
    <w:rsid w:val="00EF38BD"/>
    <w:rsid w:val="00EF408A"/>
    <w:rsid w:val="00EF4310"/>
    <w:rsid w:val="00EF4538"/>
    <w:rsid w:val="00EF48C7"/>
    <w:rsid w:val="00EF57A9"/>
    <w:rsid w:val="00EF5C27"/>
    <w:rsid w:val="00EF62CD"/>
    <w:rsid w:val="00EF6536"/>
    <w:rsid w:val="00EF668F"/>
    <w:rsid w:val="00EF7EE1"/>
    <w:rsid w:val="00EF7FEF"/>
    <w:rsid w:val="00F00159"/>
    <w:rsid w:val="00F001C1"/>
    <w:rsid w:val="00F00BFC"/>
    <w:rsid w:val="00F00C09"/>
    <w:rsid w:val="00F00FA0"/>
    <w:rsid w:val="00F019DD"/>
    <w:rsid w:val="00F0221F"/>
    <w:rsid w:val="00F026E3"/>
    <w:rsid w:val="00F0302B"/>
    <w:rsid w:val="00F03753"/>
    <w:rsid w:val="00F0378E"/>
    <w:rsid w:val="00F03C5A"/>
    <w:rsid w:val="00F03EAD"/>
    <w:rsid w:val="00F0425F"/>
    <w:rsid w:val="00F04983"/>
    <w:rsid w:val="00F051AF"/>
    <w:rsid w:val="00F057BD"/>
    <w:rsid w:val="00F05996"/>
    <w:rsid w:val="00F05A19"/>
    <w:rsid w:val="00F05AA5"/>
    <w:rsid w:val="00F06084"/>
    <w:rsid w:val="00F06111"/>
    <w:rsid w:val="00F061F5"/>
    <w:rsid w:val="00F064B5"/>
    <w:rsid w:val="00F064F9"/>
    <w:rsid w:val="00F06821"/>
    <w:rsid w:val="00F06E80"/>
    <w:rsid w:val="00F07587"/>
    <w:rsid w:val="00F076DE"/>
    <w:rsid w:val="00F07861"/>
    <w:rsid w:val="00F07EBC"/>
    <w:rsid w:val="00F10524"/>
    <w:rsid w:val="00F1068E"/>
    <w:rsid w:val="00F10972"/>
    <w:rsid w:val="00F10E94"/>
    <w:rsid w:val="00F112F1"/>
    <w:rsid w:val="00F117C2"/>
    <w:rsid w:val="00F12383"/>
    <w:rsid w:val="00F123DA"/>
    <w:rsid w:val="00F12486"/>
    <w:rsid w:val="00F12A41"/>
    <w:rsid w:val="00F13941"/>
    <w:rsid w:val="00F13ED8"/>
    <w:rsid w:val="00F14405"/>
    <w:rsid w:val="00F1445F"/>
    <w:rsid w:val="00F145DF"/>
    <w:rsid w:val="00F1521E"/>
    <w:rsid w:val="00F154B7"/>
    <w:rsid w:val="00F15557"/>
    <w:rsid w:val="00F16861"/>
    <w:rsid w:val="00F16ED9"/>
    <w:rsid w:val="00F171F3"/>
    <w:rsid w:val="00F176B7"/>
    <w:rsid w:val="00F17A71"/>
    <w:rsid w:val="00F17D32"/>
    <w:rsid w:val="00F17F41"/>
    <w:rsid w:val="00F20579"/>
    <w:rsid w:val="00F20638"/>
    <w:rsid w:val="00F20676"/>
    <w:rsid w:val="00F20859"/>
    <w:rsid w:val="00F20B67"/>
    <w:rsid w:val="00F20F66"/>
    <w:rsid w:val="00F21544"/>
    <w:rsid w:val="00F21940"/>
    <w:rsid w:val="00F227E0"/>
    <w:rsid w:val="00F2286E"/>
    <w:rsid w:val="00F22D00"/>
    <w:rsid w:val="00F22E0E"/>
    <w:rsid w:val="00F22F33"/>
    <w:rsid w:val="00F237F2"/>
    <w:rsid w:val="00F2403B"/>
    <w:rsid w:val="00F242E8"/>
    <w:rsid w:val="00F251D8"/>
    <w:rsid w:val="00F2521B"/>
    <w:rsid w:val="00F25C21"/>
    <w:rsid w:val="00F26065"/>
    <w:rsid w:val="00F2681B"/>
    <w:rsid w:val="00F26974"/>
    <w:rsid w:val="00F26FCA"/>
    <w:rsid w:val="00F270C3"/>
    <w:rsid w:val="00F2757C"/>
    <w:rsid w:val="00F2798A"/>
    <w:rsid w:val="00F30403"/>
    <w:rsid w:val="00F30417"/>
    <w:rsid w:val="00F30AFF"/>
    <w:rsid w:val="00F30BF5"/>
    <w:rsid w:val="00F30DC9"/>
    <w:rsid w:val="00F3117B"/>
    <w:rsid w:val="00F315FA"/>
    <w:rsid w:val="00F31E61"/>
    <w:rsid w:val="00F32242"/>
    <w:rsid w:val="00F32807"/>
    <w:rsid w:val="00F32B51"/>
    <w:rsid w:val="00F3372A"/>
    <w:rsid w:val="00F33F03"/>
    <w:rsid w:val="00F340EA"/>
    <w:rsid w:val="00F341BA"/>
    <w:rsid w:val="00F34378"/>
    <w:rsid w:val="00F34480"/>
    <w:rsid w:val="00F3459E"/>
    <w:rsid w:val="00F34626"/>
    <w:rsid w:val="00F3476A"/>
    <w:rsid w:val="00F3510C"/>
    <w:rsid w:val="00F35A97"/>
    <w:rsid w:val="00F35CC7"/>
    <w:rsid w:val="00F36187"/>
    <w:rsid w:val="00F362F6"/>
    <w:rsid w:val="00F366C7"/>
    <w:rsid w:val="00F36765"/>
    <w:rsid w:val="00F36774"/>
    <w:rsid w:val="00F367AF"/>
    <w:rsid w:val="00F367CA"/>
    <w:rsid w:val="00F369FB"/>
    <w:rsid w:val="00F36F0E"/>
    <w:rsid w:val="00F3736F"/>
    <w:rsid w:val="00F373D2"/>
    <w:rsid w:val="00F376B1"/>
    <w:rsid w:val="00F37998"/>
    <w:rsid w:val="00F40715"/>
    <w:rsid w:val="00F4087C"/>
    <w:rsid w:val="00F4096C"/>
    <w:rsid w:val="00F40CF9"/>
    <w:rsid w:val="00F4129E"/>
    <w:rsid w:val="00F41311"/>
    <w:rsid w:val="00F41A05"/>
    <w:rsid w:val="00F41C1F"/>
    <w:rsid w:val="00F41EBE"/>
    <w:rsid w:val="00F42616"/>
    <w:rsid w:val="00F42C97"/>
    <w:rsid w:val="00F42E38"/>
    <w:rsid w:val="00F42FB5"/>
    <w:rsid w:val="00F42FCC"/>
    <w:rsid w:val="00F43261"/>
    <w:rsid w:val="00F4365A"/>
    <w:rsid w:val="00F44C6C"/>
    <w:rsid w:val="00F44E77"/>
    <w:rsid w:val="00F4519C"/>
    <w:rsid w:val="00F455CB"/>
    <w:rsid w:val="00F45A96"/>
    <w:rsid w:val="00F45ACC"/>
    <w:rsid w:val="00F4612D"/>
    <w:rsid w:val="00F467F7"/>
    <w:rsid w:val="00F4736A"/>
    <w:rsid w:val="00F47DE8"/>
    <w:rsid w:val="00F47E1E"/>
    <w:rsid w:val="00F500DA"/>
    <w:rsid w:val="00F50119"/>
    <w:rsid w:val="00F50965"/>
    <w:rsid w:val="00F50CCD"/>
    <w:rsid w:val="00F50E9C"/>
    <w:rsid w:val="00F50FC2"/>
    <w:rsid w:val="00F51422"/>
    <w:rsid w:val="00F51C2D"/>
    <w:rsid w:val="00F52124"/>
    <w:rsid w:val="00F52868"/>
    <w:rsid w:val="00F52EAA"/>
    <w:rsid w:val="00F52F12"/>
    <w:rsid w:val="00F53BE5"/>
    <w:rsid w:val="00F53CBC"/>
    <w:rsid w:val="00F541E4"/>
    <w:rsid w:val="00F54358"/>
    <w:rsid w:val="00F5442D"/>
    <w:rsid w:val="00F5468E"/>
    <w:rsid w:val="00F54A2F"/>
    <w:rsid w:val="00F55236"/>
    <w:rsid w:val="00F55954"/>
    <w:rsid w:val="00F55BC9"/>
    <w:rsid w:val="00F55CB3"/>
    <w:rsid w:val="00F56112"/>
    <w:rsid w:val="00F56A49"/>
    <w:rsid w:val="00F56C09"/>
    <w:rsid w:val="00F57921"/>
    <w:rsid w:val="00F60202"/>
    <w:rsid w:val="00F60493"/>
    <w:rsid w:val="00F60920"/>
    <w:rsid w:val="00F60F6A"/>
    <w:rsid w:val="00F61FAC"/>
    <w:rsid w:val="00F62921"/>
    <w:rsid w:val="00F62DE2"/>
    <w:rsid w:val="00F63495"/>
    <w:rsid w:val="00F63CC7"/>
    <w:rsid w:val="00F64357"/>
    <w:rsid w:val="00F64787"/>
    <w:rsid w:val="00F64B51"/>
    <w:rsid w:val="00F64EDB"/>
    <w:rsid w:val="00F65A99"/>
    <w:rsid w:val="00F660E2"/>
    <w:rsid w:val="00F6625A"/>
    <w:rsid w:val="00F663D9"/>
    <w:rsid w:val="00F666A2"/>
    <w:rsid w:val="00F66EFA"/>
    <w:rsid w:val="00F672A6"/>
    <w:rsid w:val="00F6747A"/>
    <w:rsid w:val="00F70006"/>
    <w:rsid w:val="00F70C1A"/>
    <w:rsid w:val="00F71839"/>
    <w:rsid w:val="00F71865"/>
    <w:rsid w:val="00F71D8E"/>
    <w:rsid w:val="00F72203"/>
    <w:rsid w:val="00F724E9"/>
    <w:rsid w:val="00F728C0"/>
    <w:rsid w:val="00F72C62"/>
    <w:rsid w:val="00F72DCF"/>
    <w:rsid w:val="00F733FF"/>
    <w:rsid w:val="00F734C0"/>
    <w:rsid w:val="00F73571"/>
    <w:rsid w:val="00F73588"/>
    <w:rsid w:val="00F73619"/>
    <w:rsid w:val="00F748D9"/>
    <w:rsid w:val="00F749EC"/>
    <w:rsid w:val="00F752F7"/>
    <w:rsid w:val="00F75393"/>
    <w:rsid w:val="00F75AC3"/>
    <w:rsid w:val="00F76714"/>
    <w:rsid w:val="00F76D44"/>
    <w:rsid w:val="00F77167"/>
    <w:rsid w:val="00F7797F"/>
    <w:rsid w:val="00F77F5C"/>
    <w:rsid w:val="00F80204"/>
    <w:rsid w:val="00F80593"/>
    <w:rsid w:val="00F80723"/>
    <w:rsid w:val="00F8079A"/>
    <w:rsid w:val="00F80AE1"/>
    <w:rsid w:val="00F81119"/>
    <w:rsid w:val="00F8141B"/>
    <w:rsid w:val="00F81477"/>
    <w:rsid w:val="00F81C53"/>
    <w:rsid w:val="00F820E8"/>
    <w:rsid w:val="00F82737"/>
    <w:rsid w:val="00F82AA2"/>
    <w:rsid w:val="00F82C50"/>
    <w:rsid w:val="00F8355B"/>
    <w:rsid w:val="00F83834"/>
    <w:rsid w:val="00F838C9"/>
    <w:rsid w:val="00F839F6"/>
    <w:rsid w:val="00F83D34"/>
    <w:rsid w:val="00F840E1"/>
    <w:rsid w:val="00F8416D"/>
    <w:rsid w:val="00F8463D"/>
    <w:rsid w:val="00F84685"/>
    <w:rsid w:val="00F846CF"/>
    <w:rsid w:val="00F84B72"/>
    <w:rsid w:val="00F85233"/>
    <w:rsid w:val="00F85B7D"/>
    <w:rsid w:val="00F85D8B"/>
    <w:rsid w:val="00F86C8E"/>
    <w:rsid w:val="00F87011"/>
    <w:rsid w:val="00F87AD3"/>
    <w:rsid w:val="00F87EE7"/>
    <w:rsid w:val="00F90ACB"/>
    <w:rsid w:val="00F90EB3"/>
    <w:rsid w:val="00F90F10"/>
    <w:rsid w:val="00F91269"/>
    <w:rsid w:val="00F915FC"/>
    <w:rsid w:val="00F91D33"/>
    <w:rsid w:val="00F91F09"/>
    <w:rsid w:val="00F92774"/>
    <w:rsid w:val="00F92C05"/>
    <w:rsid w:val="00F92ECE"/>
    <w:rsid w:val="00F9363F"/>
    <w:rsid w:val="00F93ACE"/>
    <w:rsid w:val="00F94049"/>
    <w:rsid w:val="00F942F1"/>
    <w:rsid w:val="00F94C3A"/>
    <w:rsid w:val="00F94C9A"/>
    <w:rsid w:val="00F94CBD"/>
    <w:rsid w:val="00F9546F"/>
    <w:rsid w:val="00F95DC8"/>
    <w:rsid w:val="00F96D06"/>
    <w:rsid w:val="00F971B5"/>
    <w:rsid w:val="00F976CC"/>
    <w:rsid w:val="00F97731"/>
    <w:rsid w:val="00F97944"/>
    <w:rsid w:val="00FA01F5"/>
    <w:rsid w:val="00FA050C"/>
    <w:rsid w:val="00FA08AD"/>
    <w:rsid w:val="00FA0D81"/>
    <w:rsid w:val="00FA1646"/>
    <w:rsid w:val="00FA16DD"/>
    <w:rsid w:val="00FA193F"/>
    <w:rsid w:val="00FA2416"/>
    <w:rsid w:val="00FA2543"/>
    <w:rsid w:val="00FA2823"/>
    <w:rsid w:val="00FA324A"/>
    <w:rsid w:val="00FA33FA"/>
    <w:rsid w:val="00FA36D6"/>
    <w:rsid w:val="00FA38F0"/>
    <w:rsid w:val="00FA3C90"/>
    <w:rsid w:val="00FA456F"/>
    <w:rsid w:val="00FA4A4D"/>
    <w:rsid w:val="00FA4BA2"/>
    <w:rsid w:val="00FA4EB5"/>
    <w:rsid w:val="00FA564E"/>
    <w:rsid w:val="00FA5AB4"/>
    <w:rsid w:val="00FA5BCB"/>
    <w:rsid w:val="00FA637E"/>
    <w:rsid w:val="00FA681C"/>
    <w:rsid w:val="00FA6BE0"/>
    <w:rsid w:val="00FA6CE3"/>
    <w:rsid w:val="00FA7620"/>
    <w:rsid w:val="00FA766B"/>
    <w:rsid w:val="00FA7E50"/>
    <w:rsid w:val="00FB00C9"/>
    <w:rsid w:val="00FB016B"/>
    <w:rsid w:val="00FB084B"/>
    <w:rsid w:val="00FB0C32"/>
    <w:rsid w:val="00FB0E87"/>
    <w:rsid w:val="00FB133A"/>
    <w:rsid w:val="00FB1D63"/>
    <w:rsid w:val="00FB2B91"/>
    <w:rsid w:val="00FB2B99"/>
    <w:rsid w:val="00FB2DD8"/>
    <w:rsid w:val="00FB2E7A"/>
    <w:rsid w:val="00FB31E8"/>
    <w:rsid w:val="00FB335A"/>
    <w:rsid w:val="00FB3646"/>
    <w:rsid w:val="00FB3838"/>
    <w:rsid w:val="00FB3AE4"/>
    <w:rsid w:val="00FB3ED3"/>
    <w:rsid w:val="00FB4B09"/>
    <w:rsid w:val="00FB4B9C"/>
    <w:rsid w:val="00FB4C32"/>
    <w:rsid w:val="00FB50A3"/>
    <w:rsid w:val="00FB5542"/>
    <w:rsid w:val="00FB5A0A"/>
    <w:rsid w:val="00FB5F9C"/>
    <w:rsid w:val="00FB6036"/>
    <w:rsid w:val="00FB62A9"/>
    <w:rsid w:val="00FB6866"/>
    <w:rsid w:val="00FB6918"/>
    <w:rsid w:val="00FB6B30"/>
    <w:rsid w:val="00FB6B37"/>
    <w:rsid w:val="00FB6E1A"/>
    <w:rsid w:val="00FB7348"/>
    <w:rsid w:val="00FB7A50"/>
    <w:rsid w:val="00FB7F54"/>
    <w:rsid w:val="00FC04E2"/>
    <w:rsid w:val="00FC10AB"/>
    <w:rsid w:val="00FC165F"/>
    <w:rsid w:val="00FC19E0"/>
    <w:rsid w:val="00FC1CEA"/>
    <w:rsid w:val="00FC27AF"/>
    <w:rsid w:val="00FC2D0E"/>
    <w:rsid w:val="00FC2F40"/>
    <w:rsid w:val="00FC3A9A"/>
    <w:rsid w:val="00FC3F63"/>
    <w:rsid w:val="00FC4671"/>
    <w:rsid w:val="00FC4798"/>
    <w:rsid w:val="00FC488D"/>
    <w:rsid w:val="00FC50CD"/>
    <w:rsid w:val="00FC51BF"/>
    <w:rsid w:val="00FC54C0"/>
    <w:rsid w:val="00FC5798"/>
    <w:rsid w:val="00FC6604"/>
    <w:rsid w:val="00FC67F7"/>
    <w:rsid w:val="00FC6C36"/>
    <w:rsid w:val="00FC6E31"/>
    <w:rsid w:val="00FC6F6A"/>
    <w:rsid w:val="00FC703D"/>
    <w:rsid w:val="00FC7245"/>
    <w:rsid w:val="00FC7426"/>
    <w:rsid w:val="00FC7C4F"/>
    <w:rsid w:val="00FC7D0C"/>
    <w:rsid w:val="00FD0107"/>
    <w:rsid w:val="00FD04BB"/>
    <w:rsid w:val="00FD1490"/>
    <w:rsid w:val="00FD1BE0"/>
    <w:rsid w:val="00FD2A42"/>
    <w:rsid w:val="00FD2E02"/>
    <w:rsid w:val="00FD2EC3"/>
    <w:rsid w:val="00FD3495"/>
    <w:rsid w:val="00FD3B6C"/>
    <w:rsid w:val="00FD3BC6"/>
    <w:rsid w:val="00FD425B"/>
    <w:rsid w:val="00FD46BE"/>
    <w:rsid w:val="00FD4A11"/>
    <w:rsid w:val="00FD4E1E"/>
    <w:rsid w:val="00FD5D3B"/>
    <w:rsid w:val="00FD6371"/>
    <w:rsid w:val="00FD6708"/>
    <w:rsid w:val="00FD74AF"/>
    <w:rsid w:val="00FD7B32"/>
    <w:rsid w:val="00FE000E"/>
    <w:rsid w:val="00FE0460"/>
    <w:rsid w:val="00FE0725"/>
    <w:rsid w:val="00FE08A4"/>
    <w:rsid w:val="00FE131C"/>
    <w:rsid w:val="00FE1784"/>
    <w:rsid w:val="00FE18D3"/>
    <w:rsid w:val="00FE1A94"/>
    <w:rsid w:val="00FE1AF4"/>
    <w:rsid w:val="00FE1EA2"/>
    <w:rsid w:val="00FE295C"/>
    <w:rsid w:val="00FE38FC"/>
    <w:rsid w:val="00FE3D4D"/>
    <w:rsid w:val="00FE3D6F"/>
    <w:rsid w:val="00FE3D94"/>
    <w:rsid w:val="00FE4346"/>
    <w:rsid w:val="00FE54C1"/>
    <w:rsid w:val="00FE5EF4"/>
    <w:rsid w:val="00FE5F32"/>
    <w:rsid w:val="00FE6573"/>
    <w:rsid w:val="00FE6E8C"/>
    <w:rsid w:val="00FE6F49"/>
    <w:rsid w:val="00FE75BC"/>
    <w:rsid w:val="00FE7AB5"/>
    <w:rsid w:val="00FF01AC"/>
    <w:rsid w:val="00FF0C84"/>
    <w:rsid w:val="00FF0FD0"/>
    <w:rsid w:val="00FF112D"/>
    <w:rsid w:val="00FF12EC"/>
    <w:rsid w:val="00FF1560"/>
    <w:rsid w:val="00FF1610"/>
    <w:rsid w:val="00FF1BB9"/>
    <w:rsid w:val="00FF210F"/>
    <w:rsid w:val="00FF2425"/>
    <w:rsid w:val="00FF3AA1"/>
    <w:rsid w:val="00FF4184"/>
    <w:rsid w:val="00FF4467"/>
    <w:rsid w:val="00FF472B"/>
    <w:rsid w:val="00FF4D58"/>
    <w:rsid w:val="00FF4D76"/>
    <w:rsid w:val="00FF4F95"/>
    <w:rsid w:val="00FF51AF"/>
    <w:rsid w:val="00FF5E8E"/>
    <w:rsid w:val="00FF6158"/>
    <w:rsid w:val="00FF7C37"/>
    <w:rsid w:val="00FF7C6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DC6E5"/>
  <w15:chartTrackingRefBased/>
  <w15:docId w15:val="{36228CC4-5796-4686-AFDA-DFD3909B5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List Bullet 5"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
    <w:next w:val="a0"/>
    <w:uiPriority w:val="9"/>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fighead2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6"/>
    <w:qFormat/>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12"/>
    <w:uiPriority w:val="99"/>
    <w:qFormat/>
    <w:rsid w:val="00AF764A"/>
  </w:style>
  <w:style w:type="paragraph" w:styleId="ac">
    <w:name w:val="annotation subject"/>
    <w:basedOn w:val="ab"/>
    <w:next w:val="ab"/>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customStyle="1" w:styleId="80">
    <w:name w:val="目录 8"/>
    <w:basedOn w:val="13"/>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customStyle="1" w:styleId="13">
    <w:name w:val="目录 1"/>
    <w:basedOn w:val="a"/>
    <w:next w:val="a"/>
    <w:autoRedefine/>
    <w:rsid w:val="002138FA"/>
  </w:style>
  <w:style w:type="paragraph" w:styleId="af1">
    <w:name w:val="List Paragraph"/>
    <w:aliases w:val="列出段落,- Bullets,목록 단락,?? ??,?????,????,Lista1,リスト段落,列出段落1,中等深浅网格 1 - 着色 21,¥¡¡¡¡ì¬º¥¹¥È¶ÎÂä,ÁÐ³ö¶ÎÂä,列表段落1,—ño’i—Ž,¥ê¥¹¥È¶ÎÂä,1st level - Bullet List Paragraph,Lettre d'introduction,Paragrafo elenco,Normal bullet 2,Bullet list,목록단락,R4_bullets"/>
    <w:basedOn w:val="a"/>
    <w:link w:val="af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af2">
    <w:name w:val="列表段落 字符"/>
    <w:aliases w:val="列出段落 字符,-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목록단락 字符"/>
    <w:link w:val="af1"/>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12">
    <w:name w:val="批注文字 字符1"/>
    <w:link w:val="ab"/>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character" w:customStyle="1" w:styleId="Char0">
    <w:name w:val="批注文字 Char"/>
    <w:qFormat/>
    <w:rsid w:val="00E57955"/>
    <w:rPr>
      <w:rFonts w:ascii="Times" w:eastAsia="Batang" w:hAnsi="Times"/>
      <w:lang w:val="en-GB" w:eastAsia="en-US" w:bidi="ar-SA"/>
    </w:rPr>
  </w:style>
  <w:style w:type="paragraph" w:customStyle="1" w:styleId="tal0">
    <w:name w:val="tal"/>
    <w:basedOn w:val="a"/>
    <w:uiPriority w:val="99"/>
    <w:rsid w:val="002B3924"/>
    <w:pPr>
      <w:keepNext/>
    </w:pPr>
    <w:rPr>
      <w:rFonts w:ascii="Arial" w:eastAsia="Gulim" w:hAnsi="Arial" w:cs="Arial"/>
      <w:sz w:val="18"/>
      <w:szCs w:val="18"/>
      <w:lang w:eastAsia="ko-KR"/>
    </w:rPr>
  </w:style>
  <w:style w:type="paragraph" w:customStyle="1" w:styleId="tah0">
    <w:name w:val="tah"/>
    <w:basedOn w:val="a"/>
    <w:uiPriority w:val="99"/>
    <w:rsid w:val="002B3924"/>
    <w:pPr>
      <w:keepNext/>
      <w:jc w:val="center"/>
    </w:pPr>
    <w:rPr>
      <w:rFonts w:ascii="Arial" w:eastAsia="Gulim" w:hAnsi="Arial" w:cs="Arial"/>
      <w:b/>
      <w:bCs/>
      <w:sz w:val="18"/>
      <w:szCs w:val="18"/>
      <w:lang w:eastAsia="ko-KR"/>
    </w:rPr>
  </w:style>
  <w:style w:type="character" w:customStyle="1" w:styleId="af5">
    <w:name w:val="页眉 字符"/>
    <w:qFormat/>
    <w:rsid w:val="00BF2115"/>
    <w:rPr>
      <w:rFonts w:ascii="Arial" w:eastAsia="MS Mincho" w:hAnsi="Arial"/>
      <w:b/>
      <w:szCs w:val="24"/>
      <w:lang w:val="en-US" w:eastAsia="en-US" w:bidi="ar-SA"/>
    </w:rPr>
  </w:style>
  <w:style w:type="paragraph" w:styleId="af6">
    <w:name w:val="Normal (Web)"/>
    <w:basedOn w:val="a"/>
    <w:uiPriority w:val="99"/>
    <w:unhideWhenUsed/>
    <w:qFormat/>
    <w:rsid w:val="00213AF9"/>
    <w:pPr>
      <w:spacing w:before="100" w:beforeAutospacing="1" w:after="100" w:afterAutospacing="1"/>
    </w:pPr>
    <w:rPr>
      <w:rFonts w:eastAsia="宋体"/>
      <w:sz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DA1E3E"/>
    <w:rPr>
      <w:rFonts w:ascii="Arial" w:hAnsi="Arial" w:cs="Arial"/>
      <w:b/>
      <w:bCs/>
      <w:kern w:val="32"/>
      <w:sz w:val="28"/>
      <w:szCs w:val="32"/>
    </w:rPr>
  </w:style>
  <w:style w:type="character" w:customStyle="1" w:styleId="Char10">
    <w:name w:val="页眉 Char1"/>
    <w:uiPriority w:val="99"/>
    <w:rsid w:val="00A52BDC"/>
    <w:rPr>
      <w:rFonts w:ascii="Arial" w:eastAsia="MS Mincho" w:hAnsi="Arial"/>
      <w:b/>
      <w:szCs w:val="24"/>
      <w:lang w:val="en-US" w:eastAsia="en-US" w:bidi="ar-SA"/>
    </w:rPr>
  </w:style>
  <w:style w:type="paragraph" w:customStyle="1" w:styleId="0Maintext">
    <w:name w:val="0 Main text"/>
    <w:basedOn w:val="a"/>
    <w:link w:val="0MaintextChar"/>
    <w:qFormat/>
    <w:rsid w:val="00022C21"/>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022C21"/>
    <w:rPr>
      <w:rFonts w:eastAsia="Malgun Gothic" w:cs="Batang"/>
      <w:lang w:val="en-GB" w:eastAsia="en-US"/>
    </w:rPr>
  </w:style>
  <w:style w:type="paragraph" w:customStyle="1" w:styleId="B3">
    <w:name w:val="B3"/>
    <w:basedOn w:val="31"/>
    <w:link w:val="B3Char"/>
    <w:qFormat/>
    <w:rsid w:val="00A45643"/>
    <w:pPr>
      <w:overflowPunct w:val="0"/>
      <w:autoSpaceDE w:val="0"/>
      <w:autoSpaceDN w:val="0"/>
      <w:adjustRightInd w:val="0"/>
      <w:spacing w:after="180"/>
      <w:ind w:leftChars="0" w:left="1135" w:firstLineChars="0" w:hanging="284"/>
      <w:contextualSpacing w:val="0"/>
      <w:textAlignment w:val="baseline"/>
    </w:pPr>
    <w:rPr>
      <w:szCs w:val="20"/>
      <w:lang w:val="en-GB"/>
    </w:rPr>
  </w:style>
  <w:style w:type="character" w:customStyle="1" w:styleId="B3Char">
    <w:name w:val="B3 Char"/>
    <w:link w:val="B3"/>
    <w:rsid w:val="00A45643"/>
    <w:rPr>
      <w:rFonts w:eastAsia="Times New Roman"/>
      <w:lang w:val="en-GB" w:eastAsia="en-US"/>
    </w:rPr>
  </w:style>
  <w:style w:type="paragraph" w:styleId="31">
    <w:name w:val="List 3"/>
    <w:basedOn w:val="a"/>
    <w:rsid w:val="00A45643"/>
    <w:pPr>
      <w:ind w:leftChars="400" w:left="100" w:hangingChars="200" w:hanging="200"/>
      <w:contextualSpacing/>
    </w:pPr>
  </w:style>
  <w:style w:type="character" w:customStyle="1" w:styleId="TAHCar">
    <w:name w:val="TAH Car"/>
    <w:link w:val="TAH"/>
    <w:locked/>
    <w:rsid w:val="00D150E9"/>
    <w:rPr>
      <w:rFonts w:ascii="Arial" w:eastAsia="Times New Roman" w:hAnsi="Arial"/>
      <w:b/>
      <w:sz w:val="18"/>
      <w:lang w:val="en-GB" w:eastAsia="en-US"/>
    </w:rPr>
  </w:style>
  <w:style w:type="character" w:customStyle="1" w:styleId="TACChar">
    <w:name w:val="TAC Char"/>
    <w:link w:val="TAC"/>
    <w:qFormat/>
    <w:rsid w:val="00D150E9"/>
    <w:rPr>
      <w:rFonts w:ascii="Arial" w:eastAsia="Times New Roman" w:hAnsi="Arial"/>
      <w:sz w:val="18"/>
      <w:lang w:val="en-GB" w:eastAsia="en-GB"/>
    </w:rPr>
  </w:style>
  <w:style w:type="paragraph" w:customStyle="1" w:styleId="RAN1bullet1">
    <w:name w:val="RAN1 bullet1"/>
    <w:basedOn w:val="a"/>
    <w:link w:val="RAN1bullet1Char"/>
    <w:qFormat/>
    <w:rsid w:val="00D150E9"/>
    <w:pPr>
      <w:numPr>
        <w:numId w:val="10"/>
      </w:numPr>
    </w:pPr>
    <w:rPr>
      <w:rFonts w:ascii="Times" w:eastAsia="Batang" w:hAnsi="Times"/>
      <w:lang w:val="en-GB" w:eastAsia="x-none"/>
    </w:rPr>
  </w:style>
  <w:style w:type="character" w:customStyle="1" w:styleId="RAN1bullet1Char">
    <w:name w:val="RAN1 bullet1 Char"/>
    <w:link w:val="RAN1bullet1"/>
    <w:rsid w:val="00D150E9"/>
    <w:rPr>
      <w:rFonts w:ascii="Times" w:eastAsia="Batang" w:hAnsi="Times"/>
      <w:szCs w:val="24"/>
      <w:lang w:val="en-GB" w:eastAsia="x-none"/>
    </w:rPr>
  </w:style>
  <w:style w:type="character" w:styleId="af7">
    <w:name w:val="Emphasis"/>
    <w:uiPriority w:val="20"/>
    <w:qFormat/>
    <w:rsid w:val="00D150E9"/>
    <w:rPr>
      <w:i/>
      <w:iCs/>
    </w:rPr>
  </w:style>
  <w:style w:type="character" w:styleId="af8">
    <w:name w:val="Strong"/>
    <w:uiPriority w:val="22"/>
    <w:qFormat/>
    <w:rsid w:val="00D150E9"/>
    <w:rPr>
      <w:b/>
      <w:bCs/>
    </w:rPr>
  </w:style>
  <w:style w:type="character" w:customStyle="1" w:styleId="Doc-text2Char">
    <w:name w:val="Doc-text2 Char"/>
    <w:link w:val="Doc-text2"/>
    <w:locked/>
    <w:rsid w:val="00872E05"/>
    <w:rPr>
      <w:rFonts w:ascii="Arial" w:hAnsi="Arial" w:cs="Arial"/>
      <w:lang w:eastAsia="en-GB"/>
    </w:rPr>
  </w:style>
  <w:style w:type="paragraph" w:customStyle="1" w:styleId="Doc-text2">
    <w:name w:val="Doc-text2"/>
    <w:basedOn w:val="a"/>
    <w:link w:val="Doc-text2Char"/>
    <w:qFormat/>
    <w:rsid w:val="00872E05"/>
    <w:pPr>
      <w:ind w:left="1622" w:hanging="363"/>
    </w:pPr>
    <w:rPr>
      <w:rFonts w:ascii="Arial" w:eastAsia="宋体" w:hAnsi="Arial" w:cs="Arial"/>
      <w:szCs w:val="20"/>
      <w:lang w:eastAsia="en-GB"/>
    </w:rPr>
  </w:style>
  <w:style w:type="paragraph" w:customStyle="1" w:styleId="PL">
    <w:name w:val="PL"/>
    <w:link w:val="PLChar"/>
    <w:qFormat/>
    <w:rsid w:val="00804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042E1"/>
    <w:rPr>
      <w:rFonts w:ascii="Courier New" w:eastAsia="Times New Roman" w:hAnsi="Courier New"/>
      <w:noProof/>
      <w:sz w:val="16"/>
      <w:shd w:val="clear" w:color="auto" w:fill="E6E6E6"/>
      <w:lang w:val="en-GB" w:eastAsia="en-GB"/>
    </w:rPr>
  </w:style>
  <w:style w:type="paragraph" w:customStyle="1" w:styleId="B4">
    <w:name w:val="B4"/>
    <w:basedOn w:val="a"/>
    <w:rsid w:val="00500809"/>
    <w:pPr>
      <w:spacing w:after="180"/>
      <w:ind w:left="1418" w:hanging="284"/>
    </w:pPr>
    <w:rPr>
      <w:rFonts w:eastAsia="等线"/>
      <w:szCs w:val="20"/>
      <w:lang w:val="en-GB"/>
    </w:rPr>
  </w:style>
  <w:style w:type="character" w:customStyle="1" w:styleId="ordinary-span-edit2">
    <w:name w:val="ordinary-span-edit2"/>
    <w:rsid w:val="007D01BD"/>
  </w:style>
  <w:style w:type="paragraph" w:customStyle="1" w:styleId="ZA">
    <w:name w:val="ZA"/>
    <w:rsid w:val="00CC39AD"/>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numbering" w:customStyle="1" w:styleId="StyleBulleted">
    <w:name w:val="Style Bulleted"/>
    <w:rsid w:val="00116D8B"/>
    <w:pPr>
      <w:numPr>
        <w:numId w:val="11"/>
      </w:numPr>
    </w:pPr>
  </w:style>
  <w:style w:type="paragraph" w:customStyle="1" w:styleId="bullet1">
    <w:name w:val="bullet1"/>
    <w:basedOn w:val="text"/>
    <w:link w:val="bullet10"/>
    <w:qFormat/>
    <w:rsid w:val="00715319"/>
    <w:pPr>
      <w:widowControl/>
      <w:numPr>
        <w:numId w:val="12"/>
      </w:numPr>
      <w:spacing w:after="0"/>
      <w:jc w:val="left"/>
    </w:pPr>
    <w:rPr>
      <w:szCs w:val="24"/>
      <w:lang w:val="en-GB"/>
    </w:rPr>
  </w:style>
  <w:style w:type="paragraph" w:customStyle="1" w:styleId="bullet2">
    <w:name w:val="bullet2"/>
    <w:basedOn w:val="text"/>
    <w:qFormat/>
    <w:rsid w:val="00715319"/>
    <w:pPr>
      <w:widowControl/>
      <w:numPr>
        <w:ilvl w:val="1"/>
        <w:numId w:val="12"/>
      </w:numPr>
      <w:spacing w:after="0"/>
      <w:jc w:val="left"/>
    </w:pPr>
    <w:rPr>
      <w:rFonts w:ascii="Times" w:hAnsi="Times"/>
      <w:szCs w:val="24"/>
      <w:lang w:val="en-GB"/>
    </w:rPr>
  </w:style>
  <w:style w:type="paragraph" w:customStyle="1" w:styleId="bullet3">
    <w:name w:val="bullet3"/>
    <w:basedOn w:val="text"/>
    <w:link w:val="bullet3Char"/>
    <w:qFormat/>
    <w:rsid w:val="00715319"/>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715319"/>
    <w:pPr>
      <w:widowControl/>
      <w:numPr>
        <w:ilvl w:val="3"/>
        <w:numId w:val="1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715319"/>
    <w:rPr>
      <w:rFonts w:ascii="Times" w:eastAsia="Batang" w:hAnsi="Times"/>
      <w:szCs w:val="24"/>
      <w:lang w:val="en-GB" w:eastAsia="en-US"/>
    </w:rPr>
  </w:style>
  <w:style w:type="character" w:customStyle="1" w:styleId="TALCar">
    <w:name w:val="TAL Car"/>
    <w:link w:val="TAL"/>
    <w:qFormat/>
    <w:locked/>
    <w:rsid w:val="009312ED"/>
    <w:rPr>
      <w:rFonts w:ascii="Arial" w:eastAsia="Times New Roman" w:hAnsi="Arial"/>
      <w:sz w:val="18"/>
      <w:lang w:val="en-GB" w:eastAsia="en-US"/>
    </w:rPr>
  </w:style>
  <w:style w:type="paragraph" w:customStyle="1" w:styleId="proposal">
    <w:name w:val="proposal"/>
    <w:basedOn w:val="a0"/>
    <w:next w:val="a"/>
    <w:link w:val="proposalChar"/>
    <w:qFormat/>
    <w:rsid w:val="000F38BB"/>
    <w:pPr>
      <w:numPr>
        <w:numId w:val="15"/>
      </w:numPr>
      <w:spacing w:beforeLines="50" w:before="120" w:afterLines="50"/>
    </w:pPr>
    <w:rPr>
      <w:rFonts w:eastAsia="宋体"/>
      <w:b/>
      <w:szCs w:val="20"/>
      <w:lang w:eastAsia="zh-CN"/>
    </w:rPr>
  </w:style>
  <w:style w:type="character" w:customStyle="1" w:styleId="proposalChar">
    <w:name w:val="proposal Char"/>
    <w:link w:val="proposal"/>
    <w:rsid w:val="000F38BB"/>
    <w:rPr>
      <w:b/>
    </w:rPr>
  </w:style>
  <w:style w:type="character" w:customStyle="1" w:styleId="bullet10">
    <w:name w:val="bullet1 字符"/>
    <w:link w:val="bullet1"/>
    <w:rsid w:val="000F38BB"/>
    <w:rPr>
      <w:rFonts w:ascii="Calibri" w:hAnsi="Calibri"/>
      <w:kern w:val="2"/>
      <w:sz w:val="24"/>
      <w:szCs w:val="24"/>
      <w:lang w:val="en-GB"/>
    </w:rPr>
  </w:style>
  <w:style w:type="character" w:customStyle="1" w:styleId="af9">
    <w:name w:val="批注文字 字符"/>
    <w:uiPriority w:val="99"/>
    <w:rsid w:val="000B65B8"/>
    <w:rPr>
      <w:rFonts w:ascii="Times" w:eastAsia="Batang" w:hAnsi="Times"/>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0B65B8"/>
    <w:rPr>
      <w:rFonts w:eastAsia="MS Mincho"/>
      <w:b/>
      <w:bCs/>
      <w:sz w:val="28"/>
      <w:szCs w:val="28"/>
      <w:lang w:eastAsia="en-US"/>
    </w:rPr>
  </w:style>
  <w:style w:type="paragraph" w:customStyle="1" w:styleId="ZTD">
    <w:name w:val="ZTD"/>
    <w:basedOn w:val="a"/>
    <w:rsid w:val="007C15B5"/>
    <w:pPr>
      <w:framePr w:w="10206" w:wrap="notBeside" w:vAnchor="page" w:hAnchor="margin" w:y="852"/>
      <w:widowControl w:val="0"/>
      <w:ind w:right="28"/>
      <w:jc w:val="right"/>
    </w:pPr>
    <w:rPr>
      <w:rFonts w:ascii="Arial" w:eastAsia="宋体" w:hAnsi="Arial"/>
      <w:noProof/>
      <w:sz w:val="40"/>
      <w:szCs w:val="20"/>
      <w:lang w:val="en-GB"/>
    </w:rPr>
  </w:style>
  <w:style w:type="character" w:customStyle="1" w:styleId="B1Char">
    <w:name w:val="B1 Char"/>
    <w:qFormat/>
    <w:rsid w:val="00031BA8"/>
    <w:rPr>
      <w:rFonts w:eastAsia="Times New Roman"/>
    </w:rPr>
  </w:style>
  <w:style w:type="character" w:customStyle="1" w:styleId="14">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624322"/>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2D5E24"/>
    <w:rPr>
      <w:rFonts w:eastAsia="MS Mincho"/>
      <w:szCs w:val="24"/>
      <w:lang w:val="en-US" w:eastAsia="en-US" w:bidi="ar-SA"/>
    </w:rPr>
  </w:style>
  <w:style w:type="character" w:styleId="afa">
    <w:name w:val="Placeholder Text"/>
    <w:basedOn w:val="a1"/>
    <w:uiPriority w:val="99"/>
    <w:semiHidden/>
    <w:rsid w:val="00870E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43375">
      <w:bodyDiv w:val="1"/>
      <w:marLeft w:val="0"/>
      <w:marRight w:val="0"/>
      <w:marTop w:val="0"/>
      <w:marBottom w:val="0"/>
      <w:divBdr>
        <w:top w:val="none" w:sz="0" w:space="0" w:color="auto"/>
        <w:left w:val="none" w:sz="0" w:space="0" w:color="auto"/>
        <w:bottom w:val="none" w:sz="0" w:space="0" w:color="auto"/>
        <w:right w:val="none" w:sz="0" w:space="0" w:color="auto"/>
      </w:divBdr>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1925587">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1499793">
      <w:bodyDiv w:val="1"/>
      <w:marLeft w:val="0"/>
      <w:marRight w:val="0"/>
      <w:marTop w:val="0"/>
      <w:marBottom w:val="0"/>
      <w:divBdr>
        <w:top w:val="none" w:sz="0" w:space="0" w:color="auto"/>
        <w:left w:val="none" w:sz="0" w:space="0" w:color="auto"/>
        <w:bottom w:val="none" w:sz="0" w:space="0" w:color="auto"/>
        <w:right w:val="none" w:sz="0" w:space="0" w:color="auto"/>
      </w:divBdr>
      <w:divsChild>
        <w:div w:id="526066044">
          <w:marLeft w:val="1354"/>
          <w:marRight w:val="0"/>
          <w:marTop w:val="75"/>
          <w:marBottom w:val="0"/>
          <w:divBdr>
            <w:top w:val="none" w:sz="0" w:space="0" w:color="auto"/>
            <w:left w:val="none" w:sz="0" w:space="0" w:color="auto"/>
            <w:bottom w:val="none" w:sz="0" w:space="0" w:color="auto"/>
            <w:right w:val="none" w:sz="0" w:space="0" w:color="auto"/>
          </w:divBdr>
        </w:div>
        <w:div w:id="572928314">
          <w:marLeft w:val="806"/>
          <w:marRight w:val="0"/>
          <w:marTop w:val="75"/>
          <w:marBottom w:val="0"/>
          <w:divBdr>
            <w:top w:val="none" w:sz="0" w:space="0" w:color="auto"/>
            <w:left w:val="none" w:sz="0" w:space="0" w:color="auto"/>
            <w:bottom w:val="none" w:sz="0" w:space="0" w:color="auto"/>
            <w:right w:val="none" w:sz="0" w:space="0" w:color="auto"/>
          </w:divBdr>
        </w:div>
        <w:div w:id="1767267992">
          <w:marLeft w:val="1354"/>
          <w:marRight w:val="0"/>
          <w:marTop w:val="75"/>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1659611">
      <w:bodyDiv w:val="1"/>
      <w:marLeft w:val="0"/>
      <w:marRight w:val="0"/>
      <w:marTop w:val="0"/>
      <w:marBottom w:val="0"/>
      <w:divBdr>
        <w:top w:val="none" w:sz="0" w:space="0" w:color="auto"/>
        <w:left w:val="none" w:sz="0" w:space="0" w:color="auto"/>
        <w:bottom w:val="none" w:sz="0" w:space="0" w:color="auto"/>
        <w:right w:val="none" w:sz="0" w:space="0" w:color="auto"/>
      </w:divBdr>
    </w:div>
    <w:div w:id="67649383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5130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033104">
      <w:bodyDiv w:val="1"/>
      <w:marLeft w:val="0"/>
      <w:marRight w:val="0"/>
      <w:marTop w:val="0"/>
      <w:marBottom w:val="0"/>
      <w:divBdr>
        <w:top w:val="none" w:sz="0" w:space="0" w:color="auto"/>
        <w:left w:val="none" w:sz="0" w:space="0" w:color="auto"/>
        <w:bottom w:val="none" w:sz="0" w:space="0" w:color="auto"/>
        <w:right w:val="none" w:sz="0" w:space="0" w:color="auto"/>
      </w:divBdr>
    </w:div>
    <w:div w:id="744690005">
      <w:bodyDiv w:val="1"/>
      <w:marLeft w:val="0"/>
      <w:marRight w:val="0"/>
      <w:marTop w:val="0"/>
      <w:marBottom w:val="0"/>
      <w:divBdr>
        <w:top w:val="none" w:sz="0" w:space="0" w:color="auto"/>
        <w:left w:val="none" w:sz="0" w:space="0" w:color="auto"/>
        <w:bottom w:val="none" w:sz="0" w:space="0" w:color="auto"/>
        <w:right w:val="none" w:sz="0" w:space="0" w:color="auto"/>
      </w:divBdr>
    </w:div>
    <w:div w:id="77780018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1593816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5596613">
      <w:bodyDiv w:val="1"/>
      <w:marLeft w:val="0"/>
      <w:marRight w:val="0"/>
      <w:marTop w:val="0"/>
      <w:marBottom w:val="0"/>
      <w:divBdr>
        <w:top w:val="none" w:sz="0" w:space="0" w:color="auto"/>
        <w:left w:val="none" w:sz="0" w:space="0" w:color="auto"/>
        <w:bottom w:val="none" w:sz="0" w:space="0" w:color="auto"/>
        <w:right w:val="none" w:sz="0" w:space="0" w:color="auto"/>
      </w:divBdr>
      <w:divsChild>
        <w:div w:id="170990404">
          <w:marLeft w:val="806"/>
          <w:marRight w:val="0"/>
          <w:marTop w:val="75"/>
          <w:marBottom w:val="0"/>
          <w:divBdr>
            <w:top w:val="none" w:sz="0" w:space="0" w:color="auto"/>
            <w:left w:val="none" w:sz="0" w:space="0" w:color="auto"/>
            <w:bottom w:val="none" w:sz="0" w:space="0" w:color="auto"/>
            <w:right w:val="none" w:sz="0" w:space="0" w:color="auto"/>
          </w:divBdr>
        </w:div>
        <w:div w:id="933436906">
          <w:marLeft w:val="1354"/>
          <w:marRight w:val="0"/>
          <w:marTop w:val="75"/>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6458736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9394761">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7525890">
      <w:bodyDiv w:val="1"/>
      <w:marLeft w:val="0"/>
      <w:marRight w:val="0"/>
      <w:marTop w:val="0"/>
      <w:marBottom w:val="0"/>
      <w:divBdr>
        <w:top w:val="none" w:sz="0" w:space="0" w:color="auto"/>
        <w:left w:val="none" w:sz="0" w:space="0" w:color="auto"/>
        <w:bottom w:val="none" w:sz="0" w:space="0" w:color="auto"/>
        <w:right w:val="none" w:sz="0" w:space="0" w:color="auto"/>
      </w:divBdr>
      <w:divsChild>
        <w:div w:id="920063383">
          <w:marLeft w:val="806"/>
          <w:marRight w:val="0"/>
          <w:marTop w:val="75"/>
          <w:marBottom w:val="0"/>
          <w:divBdr>
            <w:top w:val="none" w:sz="0" w:space="0" w:color="auto"/>
            <w:left w:val="none" w:sz="0" w:space="0" w:color="auto"/>
            <w:bottom w:val="none" w:sz="0" w:space="0" w:color="auto"/>
            <w:right w:val="none" w:sz="0" w:space="0" w:color="auto"/>
          </w:divBdr>
        </w:div>
        <w:div w:id="1285036237">
          <w:marLeft w:val="1354"/>
          <w:marRight w:val="0"/>
          <w:marTop w:val="75"/>
          <w:marBottom w:val="0"/>
          <w:divBdr>
            <w:top w:val="none" w:sz="0" w:space="0" w:color="auto"/>
            <w:left w:val="none" w:sz="0" w:space="0" w:color="auto"/>
            <w:bottom w:val="none" w:sz="0" w:space="0" w:color="auto"/>
            <w:right w:val="none" w:sz="0" w:space="0" w:color="auto"/>
          </w:divBdr>
        </w:div>
        <w:div w:id="1390835289">
          <w:marLeft w:val="1354"/>
          <w:marRight w:val="0"/>
          <w:marTop w:val="75"/>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723662">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870768">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2487079">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6310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171459">
      <w:bodyDiv w:val="1"/>
      <w:marLeft w:val="0"/>
      <w:marRight w:val="0"/>
      <w:marTop w:val="0"/>
      <w:marBottom w:val="0"/>
      <w:divBdr>
        <w:top w:val="none" w:sz="0" w:space="0" w:color="auto"/>
        <w:left w:val="none" w:sz="0" w:space="0" w:color="auto"/>
        <w:bottom w:val="none" w:sz="0" w:space="0" w:color="auto"/>
        <w:right w:val="none" w:sz="0" w:space="0" w:color="auto"/>
      </w:divBdr>
      <w:divsChild>
        <w:div w:id="1165701023">
          <w:marLeft w:val="806"/>
          <w:marRight w:val="0"/>
          <w:marTop w:val="75"/>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8B704-38AB-4AC2-B4F6-74FC5B3D3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1745</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11675</CharactersWithSpaces>
  <SharedDoc>false</SharedDoc>
  <HLinks>
    <vt:vector size="12" baseType="variant">
      <vt:variant>
        <vt:i4>7602200</vt:i4>
      </vt:variant>
      <vt:variant>
        <vt:i4>3</vt:i4>
      </vt:variant>
      <vt:variant>
        <vt:i4>0</vt:i4>
      </vt:variant>
      <vt:variant>
        <vt:i4>5</vt:i4>
      </vt:variant>
      <vt:variant>
        <vt:lpwstr>C:\Users\wanshic\OneDrive - Qualcomm\Documents\Standards\3GPP Standards\Meeting Documents\TSGR1_102\Docs\R1-2007133.zip</vt:lpwstr>
      </vt:variant>
      <vt:variant>
        <vt:lpwstr/>
      </vt:variant>
      <vt:variant>
        <vt:i4>7602201</vt:i4>
      </vt:variant>
      <vt:variant>
        <vt:i4>0</vt:i4>
      </vt:variant>
      <vt:variant>
        <vt:i4>0</vt:i4>
      </vt:variant>
      <vt:variant>
        <vt:i4>5</vt:i4>
      </vt:variant>
      <vt:variant>
        <vt:lpwstr>C:\Users\wanshic\OneDrive - Qualcomm\Documents\Standards\3GPP Standards\Meeting Documents\TSGR1_102\Docs\R1-2007132.zip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杨宇-5G研发部</cp:lastModifiedBy>
  <cp:revision>2</cp:revision>
  <cp:lastPrinted>2011-08-03T09:36:00Z</cp:lastPrinted>
  <dcterms:created xsi:type="dcterms:W3CDTF">2021-01-19T01:47:00Z</dcterms:created>
  <dcterms:modified xsi:type="dcterms:W3CDTF">2021-01-19T01:47:00Z</dcterms:modified>
</cp:coreProperties>
</file>